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6C474" w14:textId="019753C7" w:rsidR="00304C31" w:rsidRPr="00EF363E" w:rsidRDefault="00304C31" w:rsidP="00304C31">
      <w:pPr>
        <w:rPr>
          <w:i/>
          <w:iCs/>
        </w:rPr>
      </w:pPr>
      <w:r w:rsidRPr="00EF363E">
        <w:rPr>
          <w:i/>
          <w:iCs/>
        </w:rPr>
        <w:t xml:space="preserve">Muster-Beschwerdebrief </w:t>
      </w:r>
      <w:r w:rsidR="00BF6CDA">
        <w:rPr>
          <w:i/>
          <w:iCs/>
        </w:rPr>
        <w:t>mit</w:t>
      </w:r>
      <w:r w:rsidRPr="00EF363E">
        <w:rPr>
          <w:i/>
          <w:iCs/>
        </w:rPr>
        <w:t xml:space="preserve"> </w:t>
      </w:r>
      <w:r w:rsidR="00EF363E" w:rsidRPr="00EF363E">
        <w:rPr>
          <w:i/>
          <w:iCs/>
        </w:rPr>
        <w:t>variabl</w:t>
      </w:r>
      <w:r w:rsidR="00BF6CDA">
        <w:rPr>
          <w:i/>
          <w:iCs/>
        </w:rPr>
        <w:t>en</w:t>
      </w:r>
      <w:r w:rsidR="00EF363E" w:rsidRPr="00EF363E">
        <w:rPr>
          <w:i/>
          <w:iCs/>
        </w:rPr>
        <w:t xml:space="preserve"> </w:t>
      </w:r>
      <w:r w:rsidRPr="00EF363E">
        <w:rPr>
          <w:i/>
          <w:iCs/>
        </w:rPr>
        <w:t>Satz-Bausteinen und</w:t>
      </w:r>
      <w:r w:rsidR="00BF6CDA">
        <w:rPr>
          <w:i/>
          <w:iCs/>
        </w:rPr>
        <w:t xml:space="preserve"> Argumentations</w:t>
      </w:r>
      <w:r w:rsidR="000E2C7A">
        <w:rPr>
          <w:i/>
          <w:iCs/>
        </w:rPr>
        <w:t>t</w:t>
      </w:r>
      <w:r w:rsidRPr="00EF363E">
        <w:rPr>
          <w:i/>
          <w:iCs/>
        </w:rPr>
        <w:t>ipps</w:t>
      </w:r>
    </w:p>
    <w:p w14:paraId="27BB93CC" w14:textId="77777777" w:rsidR="00304C31" w:rsidRDefault="00304C31" w:rsidP="00304C31">
      <w:pPr>
        <w:ind w:left="6372" w:firstLine="708"/>
        <w:rPr>
          <w:sz w:val="20"/>
        </w:rPr>
      </w:pPr>
      <w:r>
        <w:rPr>
          <w:sz w:val="20"/>
        </w:rPr>
        <w:t>Max Mustermann</w:t>
      </w:r>
    </w:p>
    <w:p w14:paraId="6221C41C" w14:textId="77777777" w:rsidR="00304C31" w:rsidRDefault="00304C31" w:rsidP="00304C31">
      <w:pPr>
        <w:ind w:left="6372" w:firstLine="708"/>
        <w:rPr>
          <w:sz w:val="20"/>
        </w:rPr>
      </w:pPr>
      <w:r>
        <w:rPr>
          <w:sz w:val="20"/>
        </w:rPr>
        <w:t>Irgendeine Straße 14A</w:t>
      </w:r>
    </w:p>
    <w:p w14:paraId="446D5F8E" w14:textId="77777777" w:rsidR="00304C31" w:rsidRDefault="00304C31" w:rsidP="00304C31">
      <w:pPr>
        <w:pStyle w:val="Textkrper"/>
        <w:ind w:left="6372" w:firstLine="708"/>
        <w:rPr>
          <w:sz w:val="20"/>
        </w:rPr>
      </w:pPr>
      <w:r>
        <w:rPr>
          <w:sz w:val="20"/>
        </w:rPr>
        <w:t>16547 Birkenwerder</w:t>
      </w:r>
    </w:p>
    <w:p w14:paraId="32F7AE51" w14:textId="77777777" w:rsidR="00304C31" w:rsidRDefault="00304C31" w:rsidP="00304C31">
      <w:pPr>
        <w:pStyle w:val="Textkrper"/>
        <w:rPr>
          <w:sz w:val="20"/>
        </w:rPr>
      </w:pPr>
    </w:p>
    <w:p w14:paraId="62E72A32" w14:textId="77777777" w:rsidR="00304C31" w:rsidRDefault="00304C31" w:rsidP="00304C31">
      <w:pPr>
        <w:pStyle w:val="Textkrper"/>
        <w:rPr>
          <w:sz w:val="20"/>
        </w:rPr>
      </w:pPr>
    </w:p>
    <w:p w14:paraId="594AB906" w14:textId="115525CC" w:rsidR="00304C31" w:rsidRDefault="000E2C7A" w:rsidP="00304C31">
      <w:pPr>
        <w:pStyle w:val="Textkrper"/>
        <w:rPr>
          <w:sz w:val="20"/>
        </w:rPr>
      </w:pPr>
      <w:r>
        <w:rPr>
          <w:sz w:val="20"/>
        </w:rPr>
        <w:t>Autobahn GmbH des Bundes</w:t>
      </w:r>
    </w:p>
    <w:p w14:paraId="78221739" w14:textId="63A0F231" w:rsidR="000E2C7A" w:rsidRDefault="000E2C7A" w:rsidP="00304C31">
      <w:pPr>
        <w:pStyle w:val="Textkrper"/>
        <w:rPr>
          <w:sz w:val="20"/>
        </w:rPr>
      </w:pPr>
      <w:r>
        <w:rPr>
          <w:sz w:val="20"/>
        </w:rPr>
        <w:t>Niederlassung Nordost</w:t>
      </w:r>
    </w:p>
    <w:p w14:paraId="22A8F47F" w14:textId="3A10A3F0" w:rsidR="00304C31" w:rsidRDefault="00EE378C" w:rsidP="00304C31">
      <w:pPr>
        <w:pStyle w:val="Textkrper"/>
        <w:rPr>
          <w:sz w:val="20"/>
        </w:rPr>
      </w:pPr>
      <w:r>
        <w:rPr>
          <w:sz w:val="20"/>
        </w:rPr>
        <w:t>Herrn Direktor Ronald Normann</w:t>
      </w:r>
    </w:p>
    <w:p w14:paraId="46B87365" w14:textId="5EE0C2FC" w:rsidR="00304C31" w:rsidRDefault="00EE378C" w:rsidP="00304C31">
      <w:pPr>
        <w:pStyle w:val="Textkrper"/>
        <w:rPr>
          <w:sz w:val="20"/>
        </w:rPr>
      </w:pPr>
      <w:r>
        <w:rPr>
          <w:sz w:val="20"/>
        </w:rPr>
        <w:t>An der A 111</w:t>
      </w:r>
    </w:p>
    <w:p w14:paraId="2D2FB991" w14:textId="77777777" w:rsidR="00304C31" w:rsidRDefault="00304C31" w:rsidP="00304C31">
      <w:pPr>
        <w:pStyle w:val="Textkrper"/>
        <w:rPr>
          <w:sz w:val="20"/>
        </w:rPr>
      </w:pPr>
    </w:p>
    <w:p w14:paraId="1AEEBB48" w14:textId="6418E213" w:rsidR="00304C31" w:rsidRDefault="00304C31" w:rsidP="00304C31">
      <w:pPr>
        <w:pStyle w:val="Textkrper"/>
        <w:rPr>
          <w:sz w:val="20"/>
        </w:rPr>
      </w:pPr>
      <w:r>
        <w:rPr>
          <w:sz w:val="20"/>
        </w:rPr>
        <w:t>1</w:t>
      </w:r>
      <w:r w:rsidR="00EE378C">
        <w:rPr>
          <w:sz w:val="20"/>
        </w:rPr>
        <w:t>6540 Hohen Neuendorf</w:t>
      </w:r>
    </w:p>
    <w:p w14:paraId="53937732" w14:textId="77777777" w:rsidR="00304C31" w:rsidRDefault="00304C31" w:rsidP="00304C31">
      <w:pPr>
        <w:pStyle w:val="Textkrper"/>
        <w:rPr>
          <w:sz w:val="20"/>
        </w:rPr>
      </w:pPr>
    </w:p>
    <w:p w14:paraId="725CDD03" w14:textId="77777777" w:rsidR="000E2C7A" w:rsidRDefault="000E2C7A" w:rsidP="00304C31">
      <w:pPr>
        <w:pStyle w:val="Textkrper"/>
        <w:rPr>
          <w:sz w:val="20"/>
        </w:rPr>
      </w:pPr>
    </w:p>
    <w:p w14:paraId="5B50A24A" w14:textId="4C6AAC4B" w:rsidR="00304C31" w:rsidRPr="000E2C7A" w:rsidRDefault="000E2C7A" w:rsidP="00304C31">
      <w:pPr>
        <w:pStyle w:val="Textkrper"/>
        <w:rPr>
          <w:sz w:val="20"/>
          <w:lang w:val="en-US"/>
        </w:rPr>
      </w:pPr>
      <w:r w:rsidRPr="000E2C7A">
        <w:rPr>
          <w:sz w:val="20"/>
          <w:lang w:val="en-US"/>
        </w:rPr>
        <w:t xml:space="preserve">Email: </w:t>
      </w:r>
      <w:hyperlink r:id="rId6" w:history="1">
        <w:r w:rsidRPr="000E2C7A">
          <w:rPr>
            <w:rStyle w:val="Hyperlink"/>
            <w:sz w:val="20"/>
            <w:lang w:val="en-US"/>
          </w:rPr>
          <w:t>nordost@autobahn.de</w:t>
        </w:r>
      </w:hyperlink>
    </w:p>
    <w:p w14:paraId="45FB52C9" w14:textId="35213089" w:rsidR="000E2C7A" w:rsidRPr="000E2C7A" w:rsidRDefault="000E2C7A" w:rsidP="00304C31">
      <w:pPr>
        <w:pStyle w:val="Textkrper"/>
        <w:rPr>
          <w:sz w:val="20"/>
          <w:lang w:val="en-US"/>
        </w:rPr>
      </w:pPr>
      <w:r w:rsidRPr="000E2C7A">
        <w:rPr>
          <w:sz w:val="20"/>
          <w:lang w:val="en-US"/>
        </w:rPr>
        <w:t>B</w:t>
      </w:r>
      <w:r>
        <w:rPr>
          <w:sz w:val="20"/>
          <w:lang w:val="en-US"/>
        </w:rPr>
        <w:t xml:space="preserve">cc:     </w:t>
      </w:r>
      <w:hyperlink r:id="rId7" w:history="1">
        <w:r w:rsidRPr="00A306ED">
          <w:rPr>
            <w:rStyle w:val="Hyperlink"/>
            <w:sz w:val="20"/>
            <w:lang w:val="en-US"/>
          </w:rPr>
          <w:t>post@bi-a10-nord.de</w:t>
        </w:r>
      </w:hyperlink>
      <w:r>
        <w:rPr>
          <w:sz w:val="20"/>
          <w:lang w:val="en-US"/>
        </w:rPr>
        <w:t xml:space="preserve"> </w:t>
      </w:r>
      <w:r>
        <w:rPr>
          <w:sz w:val="20"/>
          <w:lang w:val="en-US"/>
        </w:rPr>
        <w:tab/>
      </w:r>
    </w:p>
    <w:p w14:paraId="3F6EC4A7" w14:textId="77777777" w:rsidR="00304C31" w:rsidRPr="000E2C7A" w:rsidRDefault="00304C31" w:rsidP="00304C31">
      <w:pPr>
        <w:pStyle w:val="Textkrper"/>
        <w:rPr>
          <w:sz w:val="20"/>
          <w:lang w:val="en-US"/>
        </w:rPr>
      </w:pPr>
    </w:p>
    <w:p w14:paraId="177B175B" w14:textId="77777777" w:rsidR="00304C31" w:rsidRPr="000E2C7A" w:rsidRDefault="00304C31" w:rsidP="00304C31">
      <w:pPr>
        <w:pStyle w:val="Textkrper"/>
        <w:rPr>
          <w:sz w:val="20"/>
          <w:lang w:val="en-US"/>
        </w:rPr>
      </w:pPr>
    </w:p>
    <w:p w14:paraId="683BCBFB" w14:textId="77777777" w:rsidR="00304C31" w:rsidRPr="000E2C7A" w:rsidRDefault="00304C31" w:rsidP="00304C31">
      <w:pPr>
        <w:pStyle w:val="Textkrper"/>
        <w:spacing w:before="5"/>
        <w:rPr>
          <w:sz w:val="18"/>
          <w:lang w:val="en-US"/>
        </w:rPr>
      </w:pPr>
    </w:p>
    <w:p w14:paraId="590D58CA" w14:textId="0F73FF93" w:rsidR="00304C31" w:rsidRDefault="00673229" w:rsidP="00304C31">
      <w:pPr>
        <w:pStyle w:val="Textkrper"/>
        <w:spacing w:before="56"/>
        <w:ind w:right="133"/>
        <w:jc w:val="right"/>
      </w:pPr>
      <w:r>
        <w:t>Ort</w:t>
      </w:r>
      <w:r w:rsidR="00304C31">
        <w:t>,</w:t>
      </w:r>
      <w:r w:rsidR="00304C31">
        <w:rPr>
          <w:spacing w:val="-6"/>
        </w:rPr>
        <w:t xml:space="preserve"> </w:t>
      </w:r>
      <w:r w:rsidR="00304C31">
        <w:rPr>
          <w:spacing w:val="-2"/>
        </w:rPr>
        <w:t>TT.MM.JJJJ</w:t>
      </w:r>
    </w:p>
    <w:p w14:paraId="102E2262" w14:textId="77777777" w:rsidR="00B62555" w:rsidRDefault="00B62555" w:rsidP="00C64B45">
      <w:pPr>
        <w:pStyle w:val="Textkrper"/>
        <w:spacing w:before="120"/>
        <w:ind w:firstLine="708"/>
      </w:pPr>
    </w:p>
    <w:p w14:paraId="4E3052DA" w14:textId="7C422263" w:rsidR="00304C31" w:rsidRPr="00B62555" w:rsidRDefault="00C64B45" w:rsidP="00C64B45">
      <w:pPr>
        <w:pStyle w:val="Textkrper"/>
        <w:spacing w:before="120"/>
        <w:ind w:firstLine="708"/>
        <w:rPr>
          <w:b/>
          <w:bCs/>
        </w:rPr>
      </w:pPr>
      <w:r w:rsidRPr="00B62555">
        <w:rPr>
          <w:b/>
          <w:bCs/>
        </w:rPr>
        <w:t>Anfangs-</w:t>
      </w:r>
      <w:r w:rsidR="006D57F5" w:rsidRPr="00B62555">
        <w:rPr>
          <w:b/>
          <w:bCs/>
        </w:rPr>
        <w:t>Modul (Betreff)</w:t>
      </w:r>
    </w:p>
    <w:tbl>
      <w:tblPr>
        <w:tblStyle w:val="Tabellenraster"/>
        <w:tblW w:w="9137" w:type="dxa"/>
        <w:tblLook w:val="04A0" w:firstRow="1" w:lastRow="0" w:firstColumn="1" w:lastColumn="0" w:noHBand="0" w:noVBand="1"/>
      </w:tblPr>
      <w:tblGrid>
        <w:gridCol w:w="440"/>
        <w:gridCol w:w="8461"/>
        <w:gridCol w:w="236"/>
      </w:tblGrid>
      <w:tr w:rsidR="006D57F5" w14:paraId="5A0D38DC" w14:textId="212DA1EF" w:rsidTr="006D57F5">
        <w:tc>
          <w:tcPr>
            <w:tcW w:w="440" w:type="dxa"/>
          </w:tcPr>
          <w:p w14:paraId="64C1EDAD" w14:textId="3F28874E" w:rsidR="006D57F5" w:rsidRDefault="006D57F5" w:rsidP="00304C31">
            <w:pPr>
              <w:pStyle w:val="Textkrper"/>
              <w:spacing w:before="120"/>
            </w:pPr>
            <w:r>
              <w:t>01</w:t>
            </w:r>
          </w:p>
        </w:tc>
        <w:tc>
          <w:tcPr>
            <w:tcW w:w="8461" w:type="dxa"/>
          </w:tcPr>
          <w:p w14:paraId="7EC8024D" w14:textId="3953DEB1" w:rsidR="006D57F5" w:rsidRDefault="006D57F5" w:rsidP="00304C31">
            <w:pPr>
              <w:pStyle w:val="Textkrper"/>
              <w:spacing w:before="120"/>
            </w:pPr>
            <w:r>
              <w:t>Beschwerde über die fortbestehende Lärmbelästigung nach Ausbau der A10 Nördlicher Berliner Ring</w:t>
            </w:r>
          </w:p>
        </w:tc>
        <w:tc>
          <w:tcPr>
            <w:tcW w:w="236" w:type="dxa"/>
          </w:tcPr>
          <w:p w14:paraId="6EAA00B3" w14:textId="77777777" w:rsidR="006D57F5" w:rsidRDefault="006D57F5" w:rsidP="00304C31">
            <w:pPr>
              <w:pStyle w:val="Textkrper"/>
              <w:spacing w:before="120"/>
            </w:pPr>
          </w:p>
        </w:tc>
      </w:tr>
      <w:tr w:rsidR="006D57F5" w14:paraId="08F9A7CC" w14:textId="0AE9B9AF" w:rsidTr="006D57F5">
        <w:tc>
          <w:tcPr>
            <w:tcW w:w="440" w:type="dxa"/>
          </w:tcPr>
          <w:p w14:paraId="50C669DC" w14:textId="50788DBB" w:rsidR="006D57F5" w:rsidRDefault="006D57F5" w:rsidP="00304C31">
            <w:pPr>
              <w:pStyle w:val="Textkrper"/>
              <w:spacing w:before="120"/>
            </w:pPr>
            <w:r>
              <w:t>02</w:t>
            </w:r>
          </w:p>
        </w:tc>
        <w:tc>
          <w:tcPr>
            <w:tcW w:w="8461" w:type="dxa"/>
          </w:tcPr>
          <w:p w14:paraId="66D809B7" w14:textId="6C386651" w:rsidR="006D57F5" w:rsidRDefault="006D57F5" w:rsidP="00304C31">
            <w:pPr>
              <w:pStyle w:val="Textkrper"/>
              <w:spacing w:before="120"/>
            </w:pPr>
            <w:r>
              <w:t>Tempolimit 100km/h auf der A10 Nördlicher Berliner Ring</w:t>
            </w:r>
          </w:p>
        </w:tc>
        <w:tc>
          <w:tcPr>
            <w:tcW w:w="236" w:type="dxa"/>
          </w:tcPr>
          <w:p w14:paraId="43851C5B" w14:textId="77777777" w:rsidR="006D57F5" w:rsidRDefault="006D57F5" w:rsidP="00304C31">
            <w:pPr>
              <w:pStyle w:val="Textkrper"/>
              <w:spacing w:before="120"/>
            </w:pPr>
          </w:p>
        </w:tc>
      </w:tr>
    </w:tbl>
    <w:p w14:paraId="2EE757E1" w14:textId="77777777" w:rsidR="00304C31" w:rsidRDefault="00304C31" w:rsidP="00304C31">
      <w:pPr>
        <w:pStyle w:val="Textkrper"/>
        <w:spacing w:before="120"/>
      </w:pPr>
    </w:p>
    <w:p w14:paraId="7C230EAD" w14:textId="77777777" w:rsidR="00304C31" w:rsidRDefault="00304C31" w:rsidP="00304C31">
      <w:pPr>
        <w:pStyle w:val="Textkrper"/>
        <w:spacing w:before="120"/>
      </w:pPr>
    </w:p>
    <w:p w14:paraId="67F70F09" w14:textId="277AB66B" w:rsidR="00304C31" w:rsidRDefault="00304C31" w:rsidP="00304C31">
      <w:pPr>
        <w:pStyle w:val="Textkrper"/>
        <w:spacing w:before="120"/>
      </w:pPr>
      <w:r>
        <w:t>Sehr geehrte</w:t>
      </w:r>
      <w:r w:rsidR="000E2C7A">
        <w:t>r</w:t>
      </w:r>
      <w:r>
        <w:t xml:space="preserve"> </w:t>
      </w:r>
      <w:r w:rsidR="000E2C7A">
        <w:t>Herr Direktor Normann</w:t>
      </w:r>
      <w:r>
        <w:t>,</w:t>
      </w:r>
    </w:p>
    <w:p w14:paraId="0C08C6C8" w14:textId="77777777" w:rsidR="00304C31" w:rsidRDefault="00304C31" w:rsidP="00304C31"/>
    <w:p w14:paraId="47BE9975" w14:textId="77777777" w:rsidR="00304C31" w:rsidRPr="00B62555" w:rsidRDefault="00304C31" w:rsidP="00304C31">
      <w:pPr>
        <w:pStyle w:val="Listenabsatz"/>
        <w:numPr>
          <w:ilvl w:val="0"/>
          <w:numId w:val="1"/>
        </w:numPr>
        <w:rPr>
          <w:b/>
          <w:bCs/>
        </w:rPr>
      </w:pPr>
      <w:r w:rsidRPr="00B62555">
        <w:rPr>
          <w:b/>
          <w:bCs/>
        </w:rPr>
        <w:t>Modul (Einleitung)</w:t>
      </w:r>
    </w:p>
    <w:tbl>
      <w:tblPr>
        <w:tblStyle w:val="Tabellenraster"/>
        <w:tblW w:w="0" w:type="auto"/>
        <w:tblLook w:val="04A0" w:firstRow="1" w:lastRow="0" w:firstColumn="1" w:lastColumn="0" w:noHBand="0" w:noVBand="1"/>
      </w:tblPr>
      <w:tblGrid>
        <w:gridCol w:w="562"/>
        <w:gridCol w:w="8500"/>
      </w:tblGrid>
      <w:tr w:rsidR="00304C31" w14:paraId="2C8C4023" w14:textId="77777777" w:rsidTr="005912C3">
        <w:tc>
          <w:tcPr>
            <w:tcW w:w="562" w:type="dxa"/>
          </w:tcPr>
          <w:p w14:paraId="7611FD2F" w14:textId="77777777" w:rsidR="00304C31" w:rsidRDefault="00304C31" w:rsidP="005912C3">
            <w:r>
              <w:t>01</w:t>
            </w:r>
          </w:p>
        </w:tc>
        <w:tc>
          <w:tcPr>
            <w:tcW w:w="8500" w:type="dxa"/>
          </w:tcPr>
          <w:p w14:paraId="2B2AF28E" w14:textId="77777777" w:rsidR="00304C31" w:rsidRDefault="00304C31" w:rsidP="005912C3">
            <w:pPr>
              <w:pStyle w:val="Textkrper"/>
              <w:spacing w:before="120"/>
            </w:pPr>
            <w:r>
              <w:t xml:space="preserve">Nach Fertigstellung des Ausbaus der Autobahn A 10 bei Birkenwerder im Abschnitt zwischen Kreuz Oranienburg und Mühlenbeck musste ich feststellen, dass </w:t>
            </w:r>
            <w:r w:rsidRPr="009430F0">
              <w:rPr>
                <w:i/>
                <w:iCs/>
              </w:rPr>
              <w:t xml:space="preserve">entgegen den Beteuerungen und Zusagen </w:t>
            </w:r>
            <w:r>
              <w:t xml:space="preserve">die Lärmbelästigung im Gegensatz zum vorherigen Zustand sogar noch deutlich zugenommen hat. </w:t>
            </w:r>
          </w:p>
          <w:p w14:paraId="29A7FC71" w14:textId="77777777" w:rsidR="00304C31" w:rsidRDefault="00304C31" w:rsidP="005912C3"/>
        </w:tc>
      </w:tr>
      <w:tr w:rsidR="00304C31" w14:paraId="37844FA1" w14:textId="77777777" w:rsidTr="005912C3">
        <w:tc>
          <w:tcPr>
            <w:tcW w:w="562" w:type="dxa"/>
          </w:tcPr>
          <w:p w14:paraId="1B854453" w14:textId="77777777" w:rsidR="00304C31" w:rsidRDefault="00304C31" w:rsidP="005912C3">
            <w:r>
              <w:t>02</w:t>
            </w:r>
          </w:p>
        </w:tc>
        <w:tc>
          <w:tcPr>
            <w:tcW w:w="8500" w:type="dxa"/>
          </w:tcPr>
          <w:p w14:paraId="629AF42D" w14:textId="736D2B27" w:rsidR="00304C31" w:rsidRDefault="00304C31" w:rsidP="005912C3">
            <w:pPr>
              <w:spacing w:after="200" w:line="276" w:lineRule="auto"/>
              <w:contextualSpacing/>
            </w:pPr>
            <w:r>
              <w:t xml:space="preserve">Leider müssen wir feststellen, dass unser Haus Nr.  …in der …Straße in…, ca. ...m Luftlinie von der Autobahn entfernt, weiterhin </w:t>
            </w:r>
            <w:r w:rsidR="005E1E4B">
              <w:t xml:space="preserve">übermäßig </w:t>
            </w:r>
            <w:r>
              <w:t>stark von Autobahnlärm betroffen ist.</w:t>
            </w:r>
          </w:p>
          <w:p w14:paraId="6D963BE2" w14:textId="77777777" w:rsidR="00304C31" w:rsidRDefault="00304C31" w:rsidP="005912C3"/>
        </w:tc>
      </w:tr>
      <w:tr w:rsidR="00304C31" w14:paraId="23448239" w14:textId="77777777" w:rsidTr="005912C3">
        <w:tc>
          <w:tcPr>
            <w:tcW w:w="562" w:type="dxa"/>
          </w:tcPr>
          <w:p w14:paraId="69EF9725" w14:textId="77777777" w:rsidR="00304C31" w:rsidRDefault="00304C31" w:rsidP="005912C3">
            <w:r>
              <w:t>03</w:t>
            </w:r>
          </w:p>
        </w:tc>
        <w:tc>
          <w:tcPr>
            <w:tcW w:w="8500" w:type="dxa"/>
          </w:tcPr>
          <w:p w14:paraId="27866778" w14:textId="77777777" w:rsidR="00304C31" w:rsidRDefault="00304C31" w:rsidP="005912C3">
            <w:pPr>
              <w:spacing w:after="200" w:line="276" w:lineRule="auto"/>
              <w:contextualSpacing/>
            </w:pPr>
            <w:r>
              <w:t xml:space="preserve">Im Gegensatz zum Zustand vor dem Autobahnausbau hat der Lärm mit den getroffenen Lärmschutzmaßnahmen sogar noch zugenommen. </w:t>
            </w:r>
          </w:p>
          <w:p w14:paraId="6A3C3830" w14:textId="77777777" w:rsidR="00304C31" w:rsidRDefault="00304C31" w:rsidP="005912C3"/>
        </w:tc>
      </w:tr>
      <w:tr w:rsidR="00304C31" w14:paraId="6DB507BA" w14:textId="77777777" w:rsidTr="005912C3">
        <w:tc>
          <w:tcPr>
            <w:tcW w:w="562" w:type="dxa"/>
          </w:tcPr>
          <w:p w14:paraId="1644970E" w14:textId="77777777" w:rsidR="00304C31" w:rsidRDefault="00304C31" w:rsidP="005912C3">
            <w:r>
              <w:t>04</w:t>
            </w:r>
          </w:p>
        </w:tc>
        <w:tc>
          <w:tcPr>
            <w:tcW w:w="8500" w:type="dxa"/>
          </w:tcPr>
          <w:p w14:paraId="4FF8D997" w14:textId="77777777" w:rsidR="00304C31" w:rsidRDefault="00304C31" w:rsidP="005912C3">
            <w:pPr>
              <w:spacing w:after="200" w:line="276" w:lineRule="auto"/>
              <w:contextualSpacing/>
            </w:pPr>
            <w:r>
              <w:t>Wir wohnen in unmittelbarer Nähe zur A10, des Nördlichen Berliner Rings, in der Waldstraße 25, in 16547 Birkenwerder, und sehen uns leider gezwungen, über die zugenommene Lärmbelästigung – insbesondere nach dem Ausbau der Autobahn – Beschwerde einzulegen.</w:t>
            </w:r>
          </w:p>
          <w:p w14:paraId="6063BF76" w14:textId="77777777" w:rsidR="00B62555" w:rsidRDefault="00B62555" w:rsidP="005912C3">
            <w:pPr>
              <w:spacing w:after="200" w:line="276" w:lineRule="auto"/>
              <w:contextualSpacing/>
            </w:pPr>
          </w:p>
        </w:tc>
      </w:tr>
      <w:tr w:rsidR="00304C31" w14:paraId="73F93478" w14:textId="77777777" w:rsidTr="005912C3">
        <w:tc>
          <w:tcPr>
            <w:tcW w:w="562" w:type="dxa"/>
          </w:tcPr>
          <w:p w14:paraId="54F6600F" w14:textId="77777777" w:rsidR="00304C31" w:rsidRDefault="00304C31" w:rsidP="005912C3">
            <w:r>
              <w:t>05</w:t>
            </w:r>
          </w:p>
        </w:tc>
        <w:tc>
          <w:tcPr>
            <w:tcW w:w="8500" w:type="dxa"/>
          </w:tcPr>
          <w:p w14:paraId="24C9B0D2" w14:textId="77777777" w:rsidR="00B62555" w:rsidRDefault="00304C31" w:rsidP="005912C3">
            <w:pPr>
              <w:pStyle w:val="Textkrper"/>
              <w:spacing w:before="120"/>
            </w:pPr>
            <w:r>
              <w:t xml:space="preserve">In den letzten Monaten, nach Fertigstellung des Ausbaus der Autobahn A 10 im Abschnitt </w:t>
            </w:r>
            <w:r>
              <w:lastRenderedPageBreak/>
              <w:t xml:space="preserve">zwischen Kreuz Oranienburg und Mühlenbeck, musste ich eine deutlich zunehmende, konstante Lärmbelästigung feststellen. In zahlreichen Gesprächen mit Nachbar*innen in der </w:t>
            </w:r>
          </w:p>
          <w:p w14:paraId="0ACFF219" w14:textId="18C04FFF" w:rsidR="00304C31" w:rsidRDefault="00304C31" w:rsidP="005912C3">
            <w:pPr>
              <w:pStyle w:val="Textkrper"/>
              <w:spacing w:before="120"/>
            </w:pPr>
            <w:r>
              <w:t>Umgebung konnte mein persönlicher Eindruck bestätigt werden – eine Vielzahl der Anwohner*innen ist in großer Sorge um die eigene Gesundheit. Vielfach ist ein erholsamer Schlaf nicht mehr möglich und tagsüber die Erholung im eigenen Garten nahezu ausgeschlossen. Das sind in Summe untragbare Zustände.</w:t>
            </w:r>
          </w:p>
          <w:p w14:paraId="668769F8" w14:textId="77777777" w:rsidR="00304C31" w:rsidRDefault="00304C31" w:rsidP="005912C3"/>
        </w:tc>
      </w:tr>
      <w:tr w:rsidR="00304C31" w14:paraId="085871A6" w14:textId="77777777" w:rsidTr="005912C3">
        <w:tc>
          <w:tcPr>
            <w:tcW w:w="562" w:type="dxa"/>
          </w:tcPr>
          <w:p w14:paraId="3A5ED695" w14:textId="77777777" w:rsidR="00304C31" w:rsidRDefault="00304C31" w:rsidP="005912C3">
            <w:r>
              <w:lastRenderedPageBreak/>
              <w:t>06</w:t>
            </w:r>
          </w:p>
        </w:tc>
        <w:tc>
          <w:tcPr>
            <w:tcW w:w="8500" w:type="dxa"/>
          </w:tcPr>
          <w:p w14:paraId="635AD6B0" w14:textId="77777777" w:rsidR="00304C31" w:rsidRDefault="00304C31" w:rsidP="005912C3">
            <w:pPr>
              <w:spacing w:after="200" w:line="276" w:lineRule="auto"/>
              <w:contextualSpacing/>
            </w:pPr>
            <w:r>
              <w:t>Auch meine Nachbarn in den Häusern Nr. ...beschweren sich über eine starke Lärmbelästigung bei geöffneten Fenstern in den Wohn- und Schlafräumen sowie im Garten (ca.60-65dB) (</w:t>
            </w:r>
            <w:r w:rsidRPr="00CB6A41">
              <w:rPr>
                <w:i/>
                <w:iCs/>
              </w:rPr>
              <w:t>hier könnten evtl. auch schon uns</w:t>
            </w:r>
            <w:r>
              <w:rPr>
                <w:i/>
                <w:iCs/>
              </w:rPr>
              <w:t>ere</w:t>
            </w:r>
            <w:r w:rsidRPr="00CB6A41">
              <w:rPr>
                <w:i/>
                <w:iCs/>
              </w:rPr>
              <w:t xml:space="preserve"> von entsprechenden Messgeräten ermittelte</w:t>
            </w:r>
            <w:r>
              <w:rPr>
                <w:i/>
                <w:iCs/>
              </w:rPr>
              <w:t>n</w:t>
            </w:r>
            <w:r w:rsidRPr="00CB6A41">
              <w:rPr>
                <w:i/>
                <w:iCs/>
              </w:rPr>
              <w:t xml:space="preserve"> Werte eingebracht werden</w:t>
            </w:r>
            <w:r>
              <w:t>)</w:t>
            </w:r>
          </w:p>
          <w:p w14:paraId="2EEAFF7F" w14:textId="77777777" w:rsidR="00304C31" w:rsidRDefault="00304C31" w:rsidP="005912C3"/>
        </w:tc>
      </w:tr>
      <w:tr w:rsidR="00304C31" w14:paraId="7DD33A96" w14:textId="77777777" w:rsidTr="005912C3">
        <w:tc>
          <w:tcPr>
            <w:tcW w:w="562" w:type="dxa"/>
          </w:tcPr>
          <w:p w14:paraId="440C9DDC" w14:textId="77777777" w:rsidR="00304C31" w:rsidRDefault="00304C31" w:rsidP="005912C3">
            <w:r>
              <w:t>07</w:t>
            </w:r>
          </w:p>
        </w:tc>
        <w:tc>
          <w:tcPr>
            <w:tcW w:w="8500" w:type="dxa"/>
          </w:tcPr>
          <w:p w14:paraId="3310CF5F" w14:textId="77777777" w:rsidR="00304C31" w:rsidRDefault="00304C31" w:rsidP="005912C3">
            <w:pPr>
              <w:spacing w:after="200" w:line="276" w:lineRule="auto"/>
              <w:contextualSpacing/>
            </w:pPr>
            <w:r>
              <w:t xml:space="preserve">Sowohl an einen erholsamen Schlaf als auch an entspannte Abende und Wochenenden im Garten ist nun nicht mehr zu denken – wir sind in großer Sorge auch für unsere Kinder, dass </w:t>
            </w:r>
          </w:p>
          <w:p w14:paraId="26F0502C" w14:textId="77777777" w:rsidR="00304C31" w:rsidRDefault="00304C31" w:rsidP="005912C3">
            <w:pPr>
              <w:spacing w:after="200" w:line="276" w:lineRule="auto"/>
              <w:contextualSpacing/>
            </w:pPr>
            <w:r>
              <w:t xml:space="preserve">durch den ständigen hohen Lärmpegel die Gesundheit beeinträchtigt wird. </w:t>
            </w:r>
          </w:p>
          <w:p w14:paraId="6C406799" w14:textId="77777777" w:rsidR="00304C31" w:rsidRDefault="00304C31" w:rsidP="005912C3"/>
        </w:tc>
      </w:tr>
      <w:tr w:rsidR="00304C31" w14:paraId="374C09FB" w14:textId="77777777" w:rsidTr="005912C3">
        <w:tc>
          <w:tcPr>
            <w:tcW w:w="562" w:type="dxa"/>
          </w:tcPr>
          <w:p w14:paraId="2B7B7CD0" w14:textId="77777777" w:rsidR="00304C31" w:rsidRDefault="00304C31" w:rsidP="005912C3">
            <w:r>
              <w:t>08</w:t>
            </w:r>
          </w:p>
        </w:tc>
        <w:tc>
          <w:tcPr>
            <w:tcW w:w="8500" w:type="dxa"/>
          </w:tcPr>
          <w:p w14:paraId="3B6FF5D4" w14:textId="77777777" w:rsidR="00304C31" w:rsidRDefault="00304C31" w:rsidP="005912C3">
            <w:r>
              <w:t>In zahlreichen Gesprächen mit Nachbar*innen wurde mein persönlicher Eindruck bestätigt. In unserem Garten kann – bei geöffneten Fenstern auch in den Wohn- und Schlafräumen – eine enorme, konstante Lärmbelastung (</w:t>
            </w:r>
            <w:r w:rsidRPr="000E19C8">
              <w:rPr>
                <w:i/>
                <w:iCs/>
              </w:rPr>
              <w:t>rund 60 – 65 dB</w:t>
            </w:r>
            <w:r>
              <w:t xml:space="preserve">) quasi rund um die Uhr festgestellt werden. Insbesondere die nächtliche Lärmbelastung macht meiner Familie große Sorgen – sowohl mein Sohn als auch ich sind in den letzten Wochen bereits mehrfach vom Lärm der Autobahn geweckt worden. </w:t>
            </w:r>
            <w:r>
              <w:rPr>
                <w:spacing w:val="-7"/>
              </w:rPr>
              <w:t>An entspannte Feierabende oder Wochenenden im Garten und</w:t>
            </w:r>
            <w:r>
              <w:t xml:space="preserve"> einen erholsamen Schlaf für Erwachsene und Kinder ist seit der Fertigstellung des Autobahnausbaus nicht mehr zu denken.</w:t>
            </w:r>
          </w:p>
          <w:p w14:paraId="51369DAE" w14:textId="77777777" w:rsidR="00304C31" w:rsidRDefault="00304C31" w:rsidP="005912C3"/>
        </w:tc>
      </w:tr>
      <w:tr w:rsidR="00304C31" w14:paraId="389A1256" w14:textId="77777777" w:rsidTr="005912C3">
        <w:tc>
          <w:tcPr>
            <w:tcW w:w="562" w:type="dxa"/>
          </w:tcPr>
          <w:p w14:paraId="7B27BFFE" w14:textId="77777777" w:rsidR="00304C31" w:rsidRDefault="00304C31" w:rsidP="005912C3">
            <w:r>
              <w:t>09</w:t>
            </w:r>
          </w:p>
        </w:tc>
        <w:tc>
          <w:tcPr>
            <w:tcW w:w="8500" w:type="dxa"/>
          </w:tcPr>
          <w:p w14:paraId="3EFD5CFF" w14:textId="77777777" w:rsidR="00304C31" w:rsidRDefault="00304C31" w:rsidP="005912C3">
            <w:pPr>
              <w:pStyle w:val="Textkrper"/>
              <w:spacing w:before="120"/>
              <w:ind w:right="165"/>
            </w:pPr>
            <w:r>
              <w:t>Im täglichen Leben lässt sich auch feststellen, dass</w:t>
            </w:r>
            <w:r>
              <w:rPr>
                <w:spacing w:val="-1"/>
              </w:rPr>
              <w:t xml:space="preserve"> </w:t>
            </w:r>
            <w:r>
              <w:t>an</w:t>
            </w:r>
            <w:r>
              <w:rPr>
                <w:spacing w:val="-5"/>
              </w:rPr>
              <w:t xml:space="preserve"> </w:t>
            </w:r>
            <w:r>
              <w:t>einem</w:t>
            </w:r>
            <w:r>
              <w:rPr>
                <w:spacing w:val="-2"/>
              </w:rPr>
              <w:t xml:space="preserve"> </w:t>
            </w:r>
            <w:r>
              <w:t>gewöhnlichen</w:t>
            </w:r>
            <w:r>
              <w:rPr>
                <w:spacing w:val="-3"/>
              </w:rPr>
              <w:t xml:space="preserve"> </w:t>
            </w:r>
            <w:r>
              <w:t>Wochentag</w:t>
            </w:r>
            <w:r>
              <w:rPr>
                <w:spacing w:val="-4"/>
              </w:rPr>
              <w:t xml:space="preserve"> </w:t>
            </w:r>
            <w:r>
              <w:t>die</w:t>
            </w:r>
            <w:r>
              <w:rPr>
                <w:spacing w:val="-5"/>
              </w:rPr>
              <w:t xml:space="preserve"> </w:t>
            </w:r>
            <w:r>
              <w:t>Autobahn</w:t>
            </w:r>
            <w:r>
              <w:rPr>
                <w:spacing w:val="-4"/>
              </w:rPr>
              <w:t xml:space="preserve"> </w:t>
            </w:r>
            <w:r>
              <w:t>am</w:t>
            </w:r>
            <w:r>
              <w:rPr>
                <w:spacing w:val="-4"/>
              </w:rPr>
              <w:t xml:space="preserve"> </w:t>
            </w:r>
            <w:r>
              <w:t>Morgen</w:t>
            </w:r>
            <w:r>
              <w:rPr>
                <w:spacing w:val="-3"/>
              </w:rPr>
              <w:t xml:space="preserve"> dermaßen laut </w:t>
            </w:r>
            <w:r>
              <w:t>ist,</w:t>
            </w:r>
            <w:r>
              <w:rPr>
                <w:spacing w:val="-4"/>
              </w:rPr>
              <w:t xml:space="preserve"> </w:t>
            </w:r>
            <w:r>
              <w:t>dass</w:t>
            </w:r>
            <w:r>
              <w:rPr>
                <w:spacing w:val="-7"/>
              </w:rPr>
              <w:t xml:space="preserve"> </w:t>
            </w:r>
            <w:r>
              <w:t>Vögel</w:t>
            </w:r>
            <w:r>
              <w:rPr>
                <w:spacing w:val="-4"/>
              </w:rPr>
              <w:t xml:space="preserve"> </w:t>
            </w:r>
            <w:r>
              <w:t>nicht</w:t>
            </w:r>
            <w:r>
              <w:rPr>
                <w:spacing w:val="-4"/>
              </w:rPr>
              <w:t xml:space="preserve"> </w:t>
            </w:r>
            <w:r>
              <w:t>mehr</w:t>
            </w:r>
            <w:r>
              <w:rPr>
                <w:spacing w:val="-4"/>
              </w:rPr>
              <w:t xml:space="preserve"> </w:t>
            </w:r>
            <w:r>
              <w:t>zu</w:t>
            </w:r>
            <w:r>
              <w:rPr>
                <w:spacing w:val="-5"/>
              </w:rPr>
              <w:t xml:space="preserve"> </w:t>
            </w:r>
            <w:r>
              <w:t>hören</w:t>
            </w:r>
            <w:r>
              <w:rPr>
                <w:spacing w:val="-6"/>
              </w:rPr>
              <w:t xml:space="preserve"> </w:t>
            </w:r>
            <w:r>
              <w:t>sind</w:t>
            </w:r>
            <w:r>
              <w:rPr>
                <w:spacing w:val="-5"/>
              </w:rPr>
              <w:t xml:space="preserve"> </w:t>
            </w:r>
            <w:r>
              <w:t>und</w:t>
            </w:r>
            <w:r>
              <w:rPr>
                <w:spacing w:val="-5"/>
              </w:rPr>
              <w:t xml:space="preserve"> </w:t>
            </w:r>
            <w:r>
              <w:t>häufig</w:t>
            </w:r>
            <w:r>
              <w:rPr>
                <w:spacing w:val="-5"/>
              </w:rPr>
              <w:t xml:space="preserve"> </w:t>
            </w:r>
            <w:r>
              <w:t>die</w:t>
            </w:r>
            <w:r>
              <w:rPr>
                <w:spacing w:val="-4"/>
              </w:rPr>
              <w:t xml:space="preserve"> </w:t>
            </w:r>
            <w:r>
              <w:t>Fenster</w:t>
            </w:r>
            <w:r>
              <w:rPr>
                <w:spacing w:val="-6"/>
              </w:rPr>
              <w:t xml:space="preserve"> geschlossen werden m</w:t>
            </w:r>
            <w:r>
              <w:t>üssen.</w:t>
            </w:r>
            <w:r>
              <w:rPr>
                <w:spacing w:val="-7"/>
              </w:rPr>
              <w:t xml:space="preserve"> An einen entspannten und erholsamen Feierabend im Garten ist so gar nicht mehr zu denken – das ist eine fatale Situation. </w:t>
            </w:r>
          </w:p>
          <w:p w14:paraId="18E587DE" w14:textId="77777777" w:rsidR="00304C31" w:rsidRDefault="00304C31" w:rsidP="005912C3"/>
        </w:tc>
      </w:tr>
      <w:tr w:rsidR="00304C31" w14:paraId="7483E462" w14:textId="77777777" w:rsidTr="005912C3">
        <w:tc>
          <w:tcPr>
            <w:tcW w:w="562" w:type="dxa"/>
          </w:tcPr>
          <w:p w14:paraId="09BE3A0C" w14:textId="77777777" w:rsidR="00304C31" w:rsidRDefault="00304C31" w:rsidP="005912C3">
            <w:r>
              <w:t>10</w:t>
            </w:r>
          </w:p>
        </w:tc>
        <w:tc>
          <w:tcPr>
            <w:tcW w:w="8500" w:type="dxa"/>
          </w:tcPr>
          <w:p w14:paraId="25191AE4" w14:textId="77777777" w:rsidR="00304C31" w:rsidRDefault="00304C31" w:rsidP="005912C3">
            <w:pPr>
              <w:pStyle w:val="Textkrper"/>
              <w:spacing w:before="120"/>
              <w:ind w:right="165"/>
            </w:pPr>
            <w:r>
              <w:t xml:space="preserve">Besonders auffallend ist: Bis zur Fertigstellung des Autobahnabschnitts war die Situation niemals so schlecht wie heute – und zwar zu jeder Tageszeit. </w:t>
            </w:r>
          </w:p>
          <w:p w14:paraId="61C598CD" w14:textId="77777777" w:rsidR="00B62555" w:rsidRDefault="00B62555" w:rsidP="005912C3">
            <w:pPr>
              <w:pStyle w:val="Textkrper"/>
              <w:spacing w:before="120"/>
              <w:ind w:right="165"/>
            </w:pPr>
          </w:p>
        </w:tc>
      </w:tr>
      <w:tr w:rsidR="00304C31" w14:paraId="0E817579" w14:textId="77777777" w:rsidTr="005912C3">
        <w:tc>
          <w:tcPr>
            <w:tcW w:w="562" w:type="dxa"/>
          </w:tcPr>
          <w:p w14:paraId="02DD83BC" w14:textId="77777777" w:rsidR="00304C31" w:rsidRDefault="00304C31" w:rsidP="005912C3">
            <w:r>
              <w:t>11</w:t>
            </w:r>
          </w:p>
        </w:tc>
        <w:tc>
          <w:tcPr>
            <w:tcW w:w="8500" w:type="dxa"/>
          </w:tcPr>
          <w:p w14:paraId="0081806C" w14:textId="77777777" w:rsidR="00304C31" w:rsidRDefault="00304C31" w:rsidP="005912C3">
            <w:pPr>
              <w:pStyle w:val="Textkrper"/>
              <w:spacing w:before="120"/>
            </w:pPr>
            <w:r>
              <w:t>Im Nahbereich</w:t>
            </w:r>
            <w:r>
              <w:rPr>
                <w:spacing w:val="-4"/>
              </w:rPr>
              <w:t xml:space="preserve"> </w:t>
            </w:r>
            <w:r>
              <w:t>der</w:t>
            </w:r>
            <w:r>
              <w:rPr>
                <w:spacing w:val="-4"/>
              </w:rPr>
              <w:t xml:space="preserve"> </w:t>
            </w:r>
            <w:r>
              <w:t>Autobahn mag sich durch den Bau der Schallschutzwände</w:t>
            </w:r>
            <w:r>
              <w:rPr>
                <w:spacing w:val="-4"/>
              </w:rPr>
              <w:t xml:space="preserve"> </w:t>
            </w:r>
            <w:r>
              <w:t>eine</w:t>
            </w:r>
            <w:r>
              <w:rPr>
                <w:spacing w:val="-4"/>
              </w:rPr>
              <w:t xml:space="preserve"> geringfügige </w:t>
            </w:r>
            <w:r>
              <w:t>Erleichterung</w:t>
            </w:r>
            <w:r>
              <w:rPr>
                <w:spacing w:val="-6"/>
              </w:rPr>
              <w:t xml:space="preserve"> ergeben haben – aber für de</w:t>
            </w:r>
            <w:r>
              <w:rPr>
                <w:spacing w:val="-5"/>
              </w:rPr>
              <w:t xml:space="preserve">n Großteil </w:t>
            </w:r>
            <w:r>
              <w:t>hat</w:t>
            </w:r>
            <w:r>
              <w:rPr>
                <w:spacing w:val="-5"/>
              </w:rPr>
              <w:t xml:space="preserve"> </w:t>
            </w:r>
            <w:r>
              <w:t>der</w:t>
            </w:r>
            <w:r>
              <w:rPr>
                <w:spacing w:val="-5"/>
              </w:rPr>
              <w:t xml:space="preserve"> </w:t>
            </w:r>
            <w:r>
              <w:t>Autobahnlärm tatsächlich</w:t>
            </w:r>
            <w:r>
              <w:rPr>
                <w:spacing w:val="-7"/>
              </w:rPr>
              <w:t xml:space="preserve"> </w:t>
            </w:r>
            <w:r>
              <w:t xml:space="preserve">deutlich zugenommen. Ich möchte Ihnen an dieser Stelle kurz meine persönlichen Erfahrungen und Eindrücke schildern, um auf die Belastung und Dringlichkeit der Situation aufmerksam zu machen. </w:t>
            </w:r>
          </w:p>
          <w:p w14:paraId="071367CA" w14:textId="77777777" w:rsidR="00B62555" w:rsidRPr="009B770B" w:rsidRDefault="00B62555" w:rsidP="005912C3">
            <w:pPr>
              <w:pStyle w:val="Textkrper"/>
              <w:spacing w:before="120"/>
              <w:rPr>
                <w:spacing w:val="-4"/>
              </w:rPr>
            </w:pPr>
          </w:p>
        </w:tc>
      </w:tr>
      <w:tr w:rsidR="00304C31" w14:paraId="0AC239BB" w14:textId="77777777" w:rsidTr="005912C3">
        <w:tc>
          <w:tcPr>
            <w:tcW w:w="562" w:type="dxa"/>
          </w:tcPr>
          <w:p w14:paraId="17845933" w14:textId="77777777" w:rsidR="00304C31" w:rsidRDefault="00304C31" w:rsidP="005912C3">
            <w:r>
              <w:t>12</w:t>
            </w:r>
          </w:p>
        </w:tc>
        <w:tc>
          <w:tcPr>
            <w:tcW w:w="8500" w:type="dxa"/>
          </w:tcPr>
          <w:p w14:paraId="418D58B4" w14:textId="77777777" w:rsidR="00304C31" w:rsidRDefault="00304C31" w:rsidP="005912C3">
            <w:pPr>
              <w:pStyle w:val="Textkrper"/>
              <w:spacing w:before="120"/>
              <w:rPr>
                <w:spacing w:val="-4"/>
              </w:rPr>
            </w:pPr>
            <w:r>
              <w:t xml:space="preserve">Je nach Tageszeit und Ort kann man mit einer einfachen Handy-App – geeichte Messungen sollten hier unbedingt durchgeführt werden – eine enorme Lärmbelastung zu quasi jeder Tageszeit festgestellt werden. </w:t>
            </w:r>
            <w:r w:rsidRPr="00C37AD0">
              <w:rPr>
                <w:i/>
                <w:iCs/>
              </w:rPr>
              <w:t>In meinem Fall sind dies:</w:t>
            </w:r>
            <w:r>
              <w:t xml:space="preserve"> </w:t>
            </w:r>
            <w:r w:rsidRPr="009B770B">
              <w:rPr>
                <w:b/>
                <w:i/>
                <w:iCs/>
              </w:rPr>
              <w:t>60 – 65</w:t>
            </w:r>
            <w:r w:rsidRPr="009B770B">
              <w:rPr>
                <w:b/>
                <w:i/>
                <w:iCs/>
                <w:spacing w:val="-7"/>
              </w:rPr>
              <w:t xml:space="preserve"> </w:t>
            </w:r>
            <w:r w:rsidRPr="009B770B">
              <w:rPr>
                <w:b/>
                <w:i/>
                <w:iCs/>
              </w:rPr>
              <w:t>dB</w:t>
            </w:r>
            <w:r w:rsidRPr="009B770B">
              <w:rPr>
                <w:b/>
                <w:i/>
                <w:iCs/>
                <w:spacing w:val="-7"/>
              </w:rPr>
              <w:t xml:space="preserve"> </w:t>
            </w:r>
            <w:r w:rsidRPr="009B770B">
              <w:rPr>
                <w:i/>
                <w:iCs/>
                <w:spacing w:val="-7"/>
              </w:rPr>
              <w:t>(Winsstraße)</w:t>
            </w:r>
            <w:r>
              <w:rPr>
                <w:spacing w:val="-7"/>
              </w:rPr>
              <w:t xml:space="preserve"> </w:t>
            </w:r>
            <w:r>
              <w:t>–</w:t>
            </w:r>
            <w:r w:rsidRPr="00214AE6">
              <w:rPr>
                <w:spacing w:val="-4"/>
              </w:rPr>
              <w:t xml:space="preserve"> </w:t>
            </w:r>
            <w:r>
              <w:rPr>
                <w:spacing w:val="-4"/>
              </w:rPr>
              <w:t xml:space="preserve">sowohl tagsüber als auch nachts. </w:t>
            </w:r>
          </w:p>
          <w:p w14:paraId="4B5EB13C" w14:textId="77777777" w:rsidR="00B62555" w:rsidRPr="00723244" w:rsidRDefault="00B62555" w:rsidP="005912C3">
            <w:pPr>
              <w:pStyle w:val="Textkrper"/>
              <w:spacing w:before="120"/>
              <w:rPr>
                <w:spacing w:val="-4"/>
              </w:rPr>
            </w:pPr>
          </w:p>
        </w:tc>
      </w:tr>
      <w:tr w:rsidR="00673229" w14:paraId="0B4ADC82" w14:textId="77777777" w:rsidTr="005912C3">
        <w:tc>
          <w:tcPr>
            <w:tcW w:w="562" w:type="dxa"/>
          </w:tcPr>
          <w:p w14:paraId="441FF49F" w14:textId="00AEB649" w:rsidR="00673229" w:rsidRDefault="00673229" w:rsidP="005912C3">
            <w:r>
              <w:t>13</w:t>
            </w:r>
          </w:p>
        </w:tc>
        <w:tc>
          <w:tcPr>
            <w:tcW w:w="8500" w:type="dxa"/>
          </w:tcPr>
          <w:p w14:paraId="58A545AC" w14:textId="77777777" w:rsidR="00673229" w:rsidRDefault="00673229" w:rsidP="005912C3">
            <w:pPr>
              <w:pStyle w:val="Textkrper"/>
              <w:spacing w:before="120"/>
            </w:pPr>
            <w:r>
              <w:t>Gesundheitliche Schäden, Schlafstörungen, Bluthochdruck, Depressionen, erhöhtes Herzinfarkt- und Schlaganfallrisiko und damit Kosten im Gesundheitsbereich sind zu befürchten.</w:t>
            </w:r>
          </w:p>
          <w:p w14:paraId="18F85E6B" w14:textId="45C0AD85" w:rsidR="00B62555" w:rsidRDefault="00B62555" w:rsidP="005912C3">
            <w:pPr>
              <w:pStyle w:val="Textkrper"/>
              <w:spacing w:before="120"/>
            </w:pPr>
          </w:p>
        </w:tc>
      </w:tr>
      <w:tr w:rsidR="00673229" w14:paraId="36F1FBED" w14:textId="77777777" w:rsidTr="005912C3">
        <w:tc>
          <w:tcPr>
            <w:tcW w:w="562" w:type="dxa"/>
          </w:tcPr>
          <w:p w14:paraId="7938A321" w14:textId="3725D8A6" w:rsidR="00673229" w:rsidRDefault="00673229" w:rsidP="005912C3">
            <w:r>
              <w:lastRenderedPageBreak/>
              <w:t>14</w:t>
            </w:r>
          </w:p>
        </w:tc>
        <w:tc>
          <w:tcPr>
            <w:tcW w:w="8500" w:type="dxa"/>
          </w:tcPr>
          <w:p w14:paraId="506402FB" w14:textId="77777777" w:rsidR="00673229" w:rsidRDefault="00673229" w:rsidP="005912C3">
            <w:pPr>
              <w:pStyle w:val="Textkrper"/>
              <w:spacing w:before="120"/>
            </w:pPr>
            <w:r>
              <w:t>Die geltenden Grenzwerte innerhalb von Ortschaften gemäß international anerkannter Umgebungsrichtlinien werden nicht eingehalten.</w:t>
            </w:r>
          </w:p>
          <w:p w14:paraId="0CD733FC" w14:textId="5E45F37C" w:rsidR="00B62555" w:rsidRDefault="00B62555" w:rsidP="005912C3">
            <w:pPr>
              <w:pStyle w:val="Textkrper"/>
              <w:spacing w:before="120"/>
            </w:pPr>
          </w:p>
        </w:tc>
      </w:tr>
      <w:tr w:rsidR="00673229" w14:paraId="6C44837C" w14:textId="77777777" w:rsidTr="005912C3">
        <w:tc>
          <w:tcPr>
            <w:tcW w:w="562" w:type="dxa"/>
          </w:tcPr>
          <w:p w14:paraId="50D2BEBE" w14:textId="776EF92B" w:rsidR="00673229" w:rsidRDefault="00673229" w:rsidP="005912C3">
            <w:r>
              <w:t>15</w:t>
            </w:r>
          </w:p>
        </w:tc>
        <w:tc>
          <w:tcPr>
            <w:tcW w:w="8500" w:type="dxa"/>
          </w:tcPr>
          <w:p w14:paraId="6F56BEF5" w14:textId="77777777" w:rsidR="00673229" w:rsidRDefault="00673229" w:rsidP="005912C3">
            <w:pPr>
              <w:pStyle w:val="Textkrper"/>
              <w:spacing w:before="120"/>
            </w:pPr>
            <w:r>
              <w:t>Es besteht eine weiträumige Dauerbelästigung der Anlieger durch den Autobahnlärm, auch entfernt liegende Gebäude sind betroffen.</w:t>
            </w:r>
          </w:p>
          <w:p w14:paraId="3FEC6DFE" w14:textId="29262B05" w:rsidR="00B62555" w:rsidRDefault="00B62555" w:rsidP="005912C3">
            <w:pPr>
              <w:pStyle w:val="Textkrper"/>
              <w:spacing w:before="120"/>
            </w:pPr>
          </w:p>
        </w:tc>
      </w:tr>
      <w:tr w:rsidR="00673229" w14:paraId="4AA8B9AE" w14:textId="77777777" w:rsidTr="005912C3">
        <w:tc>
          <w:tcPr>
            <w:tcW w:w="562" w:type="dxa"/>
          </w:tcPr>
          <w:p w14:paraId="3473AB93" w14:textId="78323E94" w:rsidR="00673229" w:rsidRDefault="00673229" w:rsidP="005912C3">
            <w:r>
              <w:t>16</w:t>
            </w:r>
          </w:p>
        </w:tc>
        <w:tc>
          <w:tcPr>
            <w:tcW w:w="8500" w:type="dxa"/>
          </w:tcPr>
          <w:p w14:paraId="11E3AC48" w14:textId="7E1DD05B" w:rsidR="00673229" w:rsidRDefault="00673229" w:rsidP="005912C3">
            <w:pPr>
              <w:pStyle w:val="Textkrper"/>
              <w:spacing w:before="120"/>
            </w:pPr>
            <w:r>
              <w:t>Es findet eine</w:t>
            </w:r>
            <w:r w:rsidR="009D14F2">
              <w:t xml:space="preserve"> deutliche Wertminderung</w:t>
            </w:r>
            <w:r w:rsidR="00EE378C">
              <w:t>,</w:t>
            </w:r>
            <w:r w:rsidR="009D14F2">
              <w:t xml:space="preserve"> bis hin</w:t>
            </w:r>
            <w:r w:rsidR="009E0EA0">
              <w:t xml:space="preserve"> zur Unverkäuflichkeit der Immobilie statt.</w:t>
            </w:r>
            <w:r>
              <w:t xml:space="preserve"> </w:t>
            </w:r>
          </w:p>
          <w:p w14:paraId="5489EF28" w14:textId="4F85AFD8" w:rsidR="00B62555" w:rsidRDefault="00B62555" w:rsidP="005912C3">
            <w:pPr>
              <w:pStyle w:val="Textkrper"/>
              <w:spacing w:before="120"/>
            </w:pPr>
          </w:p>
        </w:tc>
      </w:tr>
    </w:tbl>
    <w:p w14:paraId="582D7E85" w14:textId="77777777" w:rsidR="00304C31" w:rsidRDefault="00304C31" w:rsidP="00304C31"/>
    <w:p w14:paraId="645B8802" w14:textId="77777777" w:rsidR="00304C31" w:rsidRDefault="00304C31" w:rsidP="00304C31"/>
    <w:p w14:paraId="267DB0CF" w14:textId="77777777" w:rsidR="00304C31" w:rsidRDefault="00304C31" w:rsidP="00304C31"/>
    <w:p w14:paraId="66EAC5BF" w14:textId="77777777" w:rsidR="00673229" w:rsidRDefault="00673229" w:rsidP="00673229">
      <w:pPr>
        <w:pStyle w:val="Listenabsatz"/>
        <w:ind w:left="720" w:firstLine="0"/>
      </w:pPr>
    </w:p>
    <w:p w14:paraId="3EF4C73F" w14:textId="56B7DECA" w:rsidR="00304C31" w:rsidRPr="00B62555" w:rsidRDefault="00304C31" w:rsidP="00304C31">
      <w:pPr>
        <w:pStyle w:val="Listenabsatz"/>
        <w:numPr>
          <w:ilvl w:val="0"/>
          <w:numId w:val="1"/>
        </w:numPr>
        <w:rPr>
          <w:b/>
          <w:bCs/>
        </w:rPr>
      </w:pPr>
      <w:r w:rsidRPr="00B62555">
        <w:rPr>
          <w:b/>
          <w:bCs/>
        </w:rPr>
        <w:t>Modul (Grund der Beschwerde /Problembeschreibung)</w:t>
      </w:r>
    </w:p>
    <w:tbl>
      <w:tblPr>
        <w:tblStyle w:val="Tabellenraster"/>
        <w:tblW w:w="0" w:type="auto"/>
        <w:tblLook w:val="04A0" w:firstRow="1" w:lastRow="0" w:firstColumn="1" w:lastColumn="0" w:noHBand="0" w:noVBand="1"/>
      </w:tblPr>
      <w:tblGrid>
        <w:gridCol w:w="562"/>
        <w:gridCol w:w="8500"/>
      </w:tblGrid>
      <w:tr w:rsidR="00304C31" w14:paraId="18F281B6" w14:textId="77777777" w:rsidTr="005912C3">
        <w:tc>
          <w:tcPr>
            <w:tcW w:w="562" w:type="dxa"/>
          </w:tcPr>
          <w:p w14:paraId="4F8C91C1" w14:textId="77777777" w:rsidR="00304C31" w:rsidRDefault="00304C31" w:rsidP="005912C3">
            <w:r>
              <w:t>01</w:t>
            </w:r>
          </w:p>
        </w:tc>
        <w:tc>
          <w:tcPr>
            <w:tcW w:w="8500" w:type="dxa"/>
          </w:tcPr>
          <w:p w14:paraId="3860DC44" w14:textId="77777777" w:rsidR="00304C31" w:rsidRDefault="00304C31" w:rsidP="005912C3">
            <w:r>
              <w:t>Mit Aufhebung der Geschwindigkeitsbegrenzung nach der Bauphase ist der Lärm überproportional angestiegen.</w:t>
            </w:r>
          </w:p>
          <w:p w14:paraId="5EC07918" w14:textId="77777777" w:rsidR="002F42CB" w:rsidRDefault="002F42CB" w:rsidP="005912C3"/>
        </w:tc>
      </w:tr>
      <w:tr w:rsidR="00304C31" w14:paraId="308AFF3A" w14:textId="77777777" w:rsidTr="005912C3">
        <w:tc>
          <w:tcPr>
            <w:tcW w:w="562" w:type="dxa"/>
          </w:tcPr>
          <w:p w14:paraId="2A66DD7D" w14:textId="77777777" w:rsidR="00304C31" w:rsidRDefault="00304C31" w:rsidP="005912C3">
            <w:r>
              <w:t>02</w:t>
            </w:r>
          </w:p>
        </w:tc>
        <w:tc>
          <w:tcPr>
            <w:tcW w:w="8500" w:type="dxa"/>
          </w:tcPr>
          <w:p w14:paraId="474BCAFE" w14:textId="77777777" w:rsidR="00304C31" w:rsidRDefault="00304C31" w:rsidP="005912C3">
            <w:r>
              <w:t>Wir können nur vermuten, was diesen unhaltbaren Zustand nach Fertigstellung des Autobahnausbaus hervorgerufen hat:</w:t>
            </w:r>
          </w:p>
          <w:p w14:paraId="41B75029" w14:textId="77777777" w:rsidR="00304C31" w:rsidRDefault="00304C31" w:rsidP="005912C3"/>
        </w:tc>
      </w:tr>
      <w:tr w:rsidR="00304C31" w14:paraId="2E3AD4CD" w14:textId="77777777" w:rsidTr="005912C3">
        <w:tc>
          <w:tcPr>
            <w:tcW w:w="562" w:type="dxa"/>
          </w:tcPr>
          <w:p w14:paraId="5F6E0EBD" w14:textId="77777777" w:rsidR="00304C31" w:rsidRDefault="00304C31" w:rsidP="005912C3">
            <w:r>
              <w:t>03</w:t>
            </w:r>
          </w:p>
        </w:tc>
        <w:tc>
          <w:tcPr>
            <w:tcW w:w="8500" w:type="dxa"/>
          </w:tcPr>
          <w:p w14:paraId="1C384B1E" w14:textId="77777777" w:rsidR="00304C31" w:rsidRDefault="00304C31" w:rsidP="005912C3">
            <w:pPr>
              <w:spacing w:after="200" w:line="276" w:lineRule="auto"/>
              <w:contextualSpacing/>
            </w:pPr>
            <w:r>
              <w:t>Eine danach einhergehende regelrechte „Raserei“ auf der ausgebauten Autobahn.</w:t>
            </w:r>
          </w:p>
          <w:p w14:paraId="36A68B4D" w14:textId="77777777" w:rsidR="00304C31" w:rsidRDefault="00304C31" w:rsidP="005912C3"/>
        </w:tc>
      </w:tr>
      <w:tr w:rsidR="00304C31" w14:paraId="7A2BD881" w14:textId="77777777" w:rsidTr="005912C3">
        <w:tc>
          <w:tcPr>
            <w:tcW w:w="562" w:type="dxa"/>
          </w:tcPr>
          <w:p w14:paraId="22028F6C" w14:textId="77777777" w:rsidR="00304C31" w:rsidRDefault="00304C31" w:rsidP="005912C3">
            <w:r>
              <w:t>04</w:t>
            </w:r>
          </w:p>
        </w:tc>
        <w:tc>
          <w:tcPr>
            <w:tcW w:w="8500" w:type="dxa"/>
          </w:tcPr>
          <w:p w14:paraId="5744D8A2" w14:textId="77777777" w:rsidR="00304C31" w:rsidRDefault="00304C31" w:rsidP="005912C3">
            <w:r>
              <w:t>Die mit Flüsterasphalt belegte Strecke ist zu kurz.</w:t>
            </w:r>
          </w:p>
          <w:p w14:paraId="073793C0" w14:textId="77777777" w:rsidR="00304C31" w:rsidRDefault="00304C31" w:rsidP="005912C3"/>
        </w:tc>
      </w:tr>
      <w:tr w:rsidR="00304C31" w14:paraId="5D3056CD" w14:textId="77777777" w:rsidTr="005912C3">
        <w:tc>
          <w:tcPr>
            <w:tcW w:w="562" w:type="dxa"/>
          </w:tcPr>
          <w:p w14:paraId="7F1DD00F" w14:textId="77777777" w:rsidR="00304C31" w:rsidRDefault="00304C31" w:rsidP="005912C3">
            <w:r>
              <w:t>05</w:t>
            </w:r>
          </w:p>
        </w:tc>
        <w:tc>
          <w:tcPr>
            <w:tcW w:w="8500" w:type="dxa"/>
          </w:tcPr>
          <w:p w14:paraId="35C3D1C0" w14:textId="234F3766" w:rsidR="00304C31" w:rsidRDefault="00304C31" w:rsidP="005912C3">
            <w:r>
              <w:t>Die Lärmschutzwände sind sowohl in Länge als auch in Höhe falsch dimensioniert oder montiert worden, sodass durch Reflexionen die Ausbreitung des Schalls verstärkt wird.</w:t>
            </w:r>
            <w:r w:rsidR="002F42CB">
              <w:t xml:space="preserve"> Zudem fällt auf, dass sich durch einige Lücken in der LSW der Lärm ungehindert ausbreiten kann.</w:t>
            </w:r>
          </w:p>
          <w:p w14:paraId="345287CB" w14:textId="77777777" w:rsidR="00304C31" w:rsidRDefault="00304C31" w:rsidP="005912C3"/>
        </w:tc>
      </w:tr>
      <w:tr w:rsidR="00304C31" w14:paraId="391846DC" w14:textId="77777777" w:rsidTr="005912C3">
        <w:tc>
          <w:tcPr>
            <w:tcW w:w="562" w:type="dxa"/>
          </w:tcPr>
          <w:p w14:paraId="227EF16F" w14:textId="77777777" w:rsidR="00304C31" w:rsidRDefault="00304C31" w:rsidP="005912C3">
            <w:r>
              <w:t>06</w:t>
            </w:r>
          </w:p>
        </w:tc>
        <w:tc>
          <w:tcPr>
            <w:tcW w:w="8500" w:type="dxa"/>
          </w:tcPr>
          <w:p w14:paraId="7B00E592" w14:textId="77777777" w:rsidR="00304C31" w:rsidRDefault="00304C31" w:rsidP="005912C3">
            <w:r>
              <w:t xml:space="preserve">Des Weiteren ist in unserer heutigen Zeit eine Geschwindigkeitsbegrenzung mit weniger Verbrauch von fossilen Brennstoffen und geringeren Abgasen auch unter ökologischen und ökonomischen Aspekten äußerst sinnvoll.  </w:t>
            </w:r>
          </w:p>
          <w:p w14:paraId="6C73FF5B" w14:textId="77777777" w:rsidR="00304C31" w:rsidRDefault="00304C31" w:rsidP="005912C3"/>
        </w:tc>
      </w:tr>
      <w:tr w:rsidR="00304C31" w14:paraId="006CDE93" w14:textId="77777777" w:rsidTr="005912C3">
        <w:tc>
          <w:tcPr>
            <w:tcW w:w="562" w:type="dxa"/>
          </w:tcPr>
          <w:p w14:paraId="7363490D" w14:textId="77777777" w:rsidR="00304C31" w:rsidRDefault="00304C31" w:rsidP="005912C3">
            <w:r>
              <w:t>07</w:t>
            </w:r>
          </w:p>
        </w:tc>
        <w:tc>
          <w:tcPr>
            <w:tcW w:w="8500" w:type="dxa"/>
          </w:tcPr>
          <w:p w14:paraId="658F06CC" w14:textId="77777777" w:rsidR="00304C31" w:rsidRDefault="00304C31" w:rsidP="005912C3">
            <w:r>
              <w:t>Wenn man davon ausgeht, dass der Verkehr in Zukunft auch noch zunehmen wird (wachsender Güterverkehr mit dem Lkw), sehen wir dringenden und zügigen Handlungsbedarf.</w:t>
            </w:r>
          </w:p>
          <w:p w14:paraId="42F65D7A" w14:textId="77777777" w:rsidR="00B62555" w:rsidRDefault="00B62555" w:rsidP="005912C3"/>
        </w:tc>
      </w:tr>
    </w:tbl>
    <w:p w14:paraId="6BA36B4A" w14:textId="77777777" w:rsidR="00304C31" w:rsidRDefault="00304C31" w:rsidP="00304C31"/>
    <w:p w14:paraId="7757F76F" w14:textId="77777777" w:rsidR="00304C31" w:rsidRDefault="00304C31" w:rsidP="00304C31"/>
    <w:p w14:paraId="04BC44F4" w14:textId="77777777" w:rsidR="00304C31" w:rsidRDefault="00304C31" w:rsidP="00304C31"/>
    <w:p w14:paraId="45AE0035" w14:textId="77777777" w:rsidR="00304C31" w:rsidRPr="00B62555" w:rsidRDefault="00304C31" w:rsidP="00304C31">
      <w:pPr>
        <w:pStyle w:val="Listenabsatz"/>
        <w:numPr>
          <w:ilvl w:val="0"/>
          <w:numId w:val="1"/>
        </w:numPr>
        <w:rPr>
          <w:b/>
          <w:bCs/>
        </w:rPr>
      </w:pPr>
      <w:r w:rsidRPr="00B62555">
        <w:rPr>
          <w:b/>
          <w:bCs/>
        </w:rPr>
        <w:t>Modul (Ziel bzw. Forderung)</w:t>
      </w:r>
    </w:p>
    <w:tbl>
      <w:tblPr>
        <w:tblStyle w:val="Tabellenraster"/>
        <w:tblW w:w="0" w:type="auto"/>
        <w:tblLook w:val="04A0" w:firstRow="1" w:lastRow="0" w:firstColumn="1" w:lastColumn="0" w:noHBand="0" w:noVBand="1"/>
      </w:tblPr>
      <w:tblGrid>
        <w:gridCol w:w="562"/>
        <w:gridCol w:w="8500"/>
      </w:tblGrid>
      <w:tr w:rsidR="00304C31" w14:paraId="30CACD0B" w14:textId="77777777" w:rsidTr="005912C3">
        <w:tc>
          <w:tcPr>
            <w:tcW w:w="562" w:type="dxa"/>
          </w:tcPr>
          <w:p w14:paraId="3F4ADA9A" w14:textId="77777777" w:rsidR="00304C31" w:rsidRDefault="00304C31" w:rsidP="005912C3">
            <w:r>
              <w:t>01</w:t>
            </w:r>
          </w:p>
        </w:tc>
        <w:tc>
          <w:tcPr>
            <w:tcW w:w="8500" w:type="dxa"/>
          </w:tcPr>
          <w:p w14:paraId="35B12E9F" w14:textId="5AA2C363" w:rsidR="00304C31" w:rsidRDefault="00304C31" w:rsidP="005912C3">
            <w:r>
              <w:t>Wir fordern daher schnellstmöglich Maßnahmen zur Reduzierung der Geschwindigkeit auf der Strecke der A10 zwischen Borgsdorf, Birkenwerder und Bergfelde auf einer Gesamtlänge von ca.</w:t>
            </w:r>
            <w:r w:rsidR="005E1E4B">
              <w:t xml:space="preserve"> 6 </w:t>
            </w:r>
            <w:r>
              <w:t>km auf 100km/h für PKW und 60km/h für LKW</w:t>
            </w:r>
            <w:r w:rsidR="005E1E4B">
              <w:t xml:space="preserve"> einschließlich Überholverbot.</w:t>
            </w:r>
          </w:p>
          <w:p w14:paraId="69565A15" w14:textId="77777777" w:rsidR="00304C31" w:rsidRDefault="00304C31" w:rsidP="005912C3"/>
        </w:tc>
      </w:tr>
      <w:tr w:rsidR="00673229" w14:paraId="6ACD5908" w14:textId="77777777" w:rsidTr="005912C3">
        <w:tc>
          <w:tcPr>
            <w:tcW w:w="562" w:type="dxa"/>
          </w:tcPr>
          <w:p w14:paraId="04237CA2" w14:textId="5C8DB684" w:rsidR="00673229" w:rsidRDefault="00B62555" w:rsidP="005912C3">
            <w:r>
              <w:lastRenderedPageBreak/>
              <w:t>02</w:t>
            </w:r>
          </w:p>
        </w:tc>
        <w:tc>
          <w:tcPr>
            <w:tcW w:w="8500" w:type="dxa"/>
          </w:tcPr>
          <w:p w14:paraId="67EFF192" w14:textId="7B136878" w:rsidR="00B62555" w:rsidRDefault="00673229" w:rsidP="005912C3">
            <w:r>
              <w:t>Innerhalb</w:t>
            </w:r>
            <w:r w:rsidR="00EF363E">
              <w:t xml:space="preserve"> der Gemeinde Birkenwerder </w:t>
            </w:r>
            <w:r w:rsidR="005E1E4B">
              <w:t>gilt als Lärmschutzmaßnahme</w:t>
            </w:r>
            <w:r w:rsidR="00EF363E">
              <w:t xml:space="preserve"> außerhalb der Bundesstraße </w:t>
            </w:r>
            <w:r w:rsidR="005E1E4B">
              <w:t xml:space="preserve">(B96/B96a) </w:t>
            </w:r>
            <w:r w:rsidR="00EF363E">
              <w:t>im ganzen Ort 30km/h, nachts sogar überall 30km/h.</w:t>
            </w:r>
            <w:r w:rsidR="005E1E4B">
              <w:t xml:space="preserve"> auch deshalb fordern wir für die durch den Ort führende Autobahnstrecke maximal 100km/h für PKW und 60km/h für LKW einschließlich Überholverbot.</w:t>
            </w:r>
          </w:p>
          <w:p w14:paraId="607104AD" w14:textId="1BCCFD20" w:rsidR="00EF363E" w:rsidRDefault="00EF363E" w:rsidP="005912C3"/>
        </w:tc>
      </w:tr>
      <w:tr w:rsidR="00304C31" w14:paraId="356EF154" w14:textId="77777777" w:rsidTr="005912C3">
        <w:tc>
          <w:tcPr>
            <w:tcW w:w="562" w:type="dxa"/>
          </w:tcPr>
          <w:p w14:paraId="6F28EAAC" w14:textId="647C0A2C" w:rsidR="00304C31" w:rsidRDefault="00304C31" w:rsidP="005912C3">
            <w:r>
              <w:t>0</w:t>
            </w:r>
            <w:r w:rsidR="00B62555">
              <w:t>3</w:t>
            </w:r>
          </w:p>
        </w:tc>
        <w:tc>
          <w:tcPr>
            <w:tcW w:w="8500" w:type="dxa"/>
          </w:tcPr>
          <w:p w14:paraId="0FBFB3DC" w14:textId="4FFB9C30" w:rsidR="00304C31" w:rsidRDefault="00304C31" w:rsidP="005912C3">
            <w:r>
              <w:t>Im Vergleich zu der auf Bundesautobahnen empfohlenen Richtgeschwindigkeit von 130 km/h ergäbe sich auf dieser Strecke</w:t>
            </w:r>
            <w:r w:rsidR="005E1E4B">
              <w:t xml:space="preserve"> beispielsweise für PKW bei 100km/h</w:t>
            </w:r>
            <w:r>
              <w:t xml:space="preserve"> ein marginaler Zeitverlust von lediglich </w:t>
            </w:r>
            <w:r w:rsidR="004F60F9">
              <w:t>48 Sekunden</w:t>
            </w:r>
            <w:r>
              <w:t>.</w:t>
            </w:r>
          </w:p>
          <w:p w14:paraId="4863BDA3" w14:textId="77777777" w:rsidR="00304C31" w:rsidRDefault="00304C31" w:rsidP="005912C3">
            <w:r>
              <w:t xml:space="preserve"> </w:t>
            </w:r>
          </w:p>
        </w:tc>
      </w:tr>
      <w:tr w:rsidR="00304C31" w14:paraId="2BEFF925" w14:textId="77777777" w:rsidTr="005912C3">
        <w:tc>
          <w:tcPr>
            <w:tcW w:w="562" w:type="dxa"/>
          </w:tcPr>
          <w:p w14:paraId="7C2CF88E" w14:textId="45B97571" w:rsidR="00304C31" w:rsidRDefault="00304C31" w:rsidP="005912C3">
            <w:r>
              <w:t>0</w:t>
            </w:r>
            <w:r w:rsidR="00B62555">
              <w:t>4</w:t>
            </w:r>
          </w:p>
        </w:tc>
        <w:tc>
          <w:tcPr>
            <w:tcW w:w="8500" w:type="dxa"/>
          </w:tcPr>
          <w:p w14:paraId="64486601" w14:textId="6D0AAE9D" w:rsidR="00304C31" w:rsidRDefault="00304C31" w:rsidP="005912C3">
            <w:pPr>
              <w:tabs>
                <w:tab w:val="left" w:pos="856"/>
                <w:tab w:val="left" w:pos="857"/>
              </w:tabs>
              <w:spacing w:before="120"/>
              <w:ind w:right="436"/>
            </w:pPr>
            <w:r>
              <w:t>Während</w:t>
            </w:r>
            <w:r w:rsidRPr="00CE1A8E">
              <w:rPr>
                <w:spacing w:val="-6"/>
              </w:rPr>
              <w:t xml:space="preserve"> </w:t>
            </w:r>
            <w:r>
              <w:t>der</w:t>
            </w:r>
            <w:r w:rsidRPr="00CE1A8E">
              <w:rPr>
                <w:spacing w:val="-8"/>
              </w:rPr>
              <w:t xml:space="preserve"> </w:t>
            </w:r>
            <w:r>
              <w:t>Bauphase</w:t>
            </w:r>
            <w:r w:rsidRPr="00CE1A8E">
              <w:rPr>
                <w:spacing w:val="-5"/>
              </w:rPr>
              <w:t xml:space="preserve"> </w:t>
            </w:r>
            <w:r>
              <w:t>existierte</w:t>
            </w:r>
            <w:r w:rsidRPr="00CE1A8E">
              <w:rPr>
                <w:spacing w:val="-6"/>
              </w:rPr>
              <w:t xml:space="preserve"> </w:t>
            </w:r>
            <w:r>
              <w:t>eine</w:t>
            </w:r>
            <w:r w:rsidRPr="00CE1A8E">
              <w:rPr>
                <w:spacing w:val="-7"/>
              </w:rPr>
              <w:t xml:space="preserve"> </w:t>
            </w:r>
            <w:r>
              <w:t>Geschwindigkeitsbegrenzung,</w:t>
            </w:r>
            <w:r w:rsidRPr="00CE1A8E">
              <w:rPr>
                <w:spacing w:val="-5"/>
              </w:rPr>
              <w:t xml:space="preserve"> </w:t>
            </w:r>
            <w:r>
              <w:t>die</w:t>
            </w:r>
            <w:r w:rsidRPr="00CE1A8E">
              <w:rPr>
                <w:spacing w:val="-5"/>
              </w:rPr>
              <w:t xml:space="preserve"> </w:t>
            </w:r>
            <w:r>
              <w:t>zu</w:t>
            </w:r>
            <w:r w:rsidRPr="00CE1A8E">
              <w:rPr>
                <w:spacing w:val="-8"/>
              </w:rPr>
              <w:t xml:space="preserve"> </w:t>
            </w:r>
            <w:r>
              <w:t>einer</w:t>
            </w:r>
            <w:r w:rsidRPr="00CE1A8E">
              <w:rPr>
                <w:spacing w:val="-7"/>
              </w:rPr>
              <w:t xml:space="preserve"> </w:t>
            </w:r>
            <w:r>
              <w:t>erheblichen Lärmberuhigung geführt hat. Mit Aufhebung</w:t>
            </w:r>
            <w:r w:rsidRPr="00CE1A8E">
              <w:rPr>
                <w:spacing w:val="-6"/>
              </w:rPr>
              <w:t xml:space="preserve"> </w:t>
            </w:r>
            <w:r>
              <w:t>dieser</w:t>
            </w:r>
            <w:r w:rsidRPr="00CE1A8E">
              <w:rPr>
                <w:spacing w:val="-6"/>
              </w:rPr>
              <w:t xml:space="preserve"> </w:t>
            </w:r>
            <w:r>
              <w:t>Geschwindigkeitsbegrenzung</w:t>
            </w:r>
            <w:r w:rsidRPr="00CE1A8E">
              <w:rPr>
                <w:spacing w:val="-6"/>
              </w:rPr>
              <w:t xml:space="preserve"> </w:t>
            </w:r>
            <w:r>
              <w:t>kann</w:t>
            </w:r>
            <w:r w:rsidRPr="00CE1A8E">
              <w:rPr>
                <w:spacing w:val="-6"/>
              </w:rPr>
              <w:t xml:space="preserve"> </w:t>
            </w:r>
            <w:r>
              <w:t>sich</w:t>
            </w:r>
            <w:r w:rsidRPr="00CE1A8E">
              <w:rPr>
                <w:spacing w:val="-8"/>
              </w:rPr>
              <w:t xml:space="preserve"> </w:t>
            </w:r>
            <w:r>
              <w:t>nun</w:t>
            </w:r>
            <w:r w:rsidRPr="00CE1A8E">
              <w:rPr>
                <w:spacing w:val="-6"/>
              </w:rPr>
              <w:t xml:space="preserve"> </w:t>
            </w:r>
            <w:r>
              <w:t>der</w:t>
            </w:r>
            <w:r w:rsidRPr="00CE1A8E">
              <w:rPr>
                <w:spacing w:val="-6"/>
              </w:rPr>
              <w:t xml:space="preserve"> erhöhte </w:t>
            </w:r>
            <w:r>
              <w:t>Autobahnlärm</w:t>
            </w:r>
            <w:r w:rsidRPr="00CE1A8E">
              <w:rPr>
                <w:spacing w:val="-4"/>
              </w:rPr>
              <w:t xml:space="preserve"> </w:t>
            </w:r>
            <w:r>
              <w:t>über</w:t>
            </w:r>
            <w:r w:rsidRPr="00CE1A8E">
              <w:rPr>
                <w:spacing w:val="-6"/>
              </w:rPr>
              <w:t xml:space="preserve"> </w:t>
            </w:r>
            <w:r>
              <w:t xml:space="preserve">die </w:t>
            </w:r>
            <w:r w:rsidR="005E1E4B">
              <w:t>Lärmschutzwände</w:t>
            </w:r>
            <w:r>
              <w:t xml:space="preserve"> hinweg auch auf die äußeren Bereiche des Ortes ausdehnen.</w:t>
            </w:r>
          </w:p>
          <w:p w14:paraId="487E2F78" w14:textId="77777777" w:rsidR="00304C31" w:rsidRDefault="00304C31" w:rsidP="005912C3"/>
        </w:tc>
      </w:tr>
      <w:tr w:rsidR="00304C31" w14:paraId="7931559A" w14:textId="77777777" w:rsidTr="005912C3">
        <w:tc>
          <w:tcPr>
            <w:tcW w:w="562" w:type="dxa"/>
          </w:tcPr>
          <w:p w14:paraId="3035BF28" w14:textId="54C88BD8" w:rsidR="00304C31" w:rsidRDefault="00304C31" w:rsidP="005912C3">
            <w:r>
              <w:t>0</w:t>
            </w:r>
            <w:r w:rsidR="00B62555">
              <w:t>5</w:t>
            </w:r>
          </w:p>
        </w:tc>
        <w:tc>
          <w:tcPr>
            <w:tcW w:w="8500" w:type="dxa"/>
          </w:tcPr>
          <w:p w14:paraId="18F33CA6" w14:textId="287E6A4B" w:rsidR="00304C31" w:rsidRDefault="00304C31" w:rsidP="005912C3">
            <w:pPr>
              <w:tabs>
                <w:tab w:val="left" w:pos="856"/>
                <w:tab w:val="left" w:pos="857"/>
              </w:tabs>
              <w:spacing w:before="120"/>
              <w:ind w:right="436"/>
            </w:pPr>
            <w:r>
              <w:t>Weiterhin ist zu beachten, dass die Autobahn die Gemeinde Birkenwerder innerorts durchquert und allein aufgrund dieser Tatsache eine Geschwindigkeitsbegrenzung erforderlich</w:t>
            </w:r>
            <w:r w:rsidR="00B62555">
              <w:t xml:space="preserve"> </w:t>
            </w:r>
            <w:r>
              <w:t>ist (</w:t>
            </w:r>
            <w:r w:rsidR="00B62555">
              <w:t>v</w:t>
            </w:r>
            <w:r>
              <w:t>gl. A111</w:t>
            </w:r>
            <w:r w:rsidR="00B62555">
              <w:t xml:space="preserve"> </w:t>
            </w:r>
            <w:r w:rsidR="004F60F9">
              <w:t>oder A114, innerhalb Berlins</w:t>
            </w:r>
            <w:r>
              <w:t>)</w:t>
            </w:r>
            <w:r w:rsidR="00B62555">
              <w:t>.</w:t>
            </w:r>
          </w:p>
          <w:p w14:paraId="466A5AFC" w14:textId="77777777" w:rsidR="00304C31" w:rsidRDefault="00304C31" w:rsidP="005912C3">
            <w:pPr>
              <w:tabs>
                <w:tab w:val="left" w:pos="856"/>
                <w:tab w:val="left" w:pos="857"/>
              </w:tabs>
              <w:spacing w:before="120"/>
              <w:ind w:right="436"/>
            </w:pPr>
          </w:p>
        </w:tc>
      </w:tr>
      <w:tr w:rsidR="00304C31" w14:paraId="3417686C" w14:textId="77777777" w:rsidTr="005912C3">
        <w:tc>
          <w:tcPr>
            <w:tcW w:w="562" w:type="dxa"/>
          </w:tcPr>
          <w:p w14:paraId="74ADEFE6" w14:textId="3731870B" w:rsidR="00304C31" w:rsidRDefault="00304C31" w:rsidP="005912C3">
            <w:r>
              <w:t>0</w:t>
            </w:r>
            <w:r w:rsidR="00B62555">
              <w:t>6</w:t>
            </w:r>
          </w:p>
        </w:tc>
        <w:tc>
          <w:tcPr>
            <w:tcW w:w="8500" w:type="dxa"/>
          </w:tcPr>
          <w:p w14:paraId="4FD94D9B" w14:textId="77777777" w:rsidR="00304C31" w:rsidRDefault="00304C31" w:rsidP="005912C3">
            <w:r>
              <w:t xml:space="preserve">Darüber hinaus bitten wir um: </w:t>
            </w:r>
          </w:p>
          <w:p w14:paraId="5E83014F" w14:textId="77777777" w:rsidR="00304C31" w:rsidRDefault="00304C31" w:rsidP="005912C3">
            <w:r>
              <w:t xml:space="preserve">- Überprüfung der Verlängerung des „Flüsterasphalts“ zwischen Mühlenbeck und dem Kreuz   Oranienburg in beiden Richtungen               </w:t>
            </w:r>
          </w:p>
          <w:p w14:paraId="62D610E9" w14:textId="77777777" w:rsidR="00304C31" w:rsidRDefault="00304C31" w:rsidP="005912C3">
            <w:r>
              <w:t>- Überprüfung und Korrektur des Schallschutzkonzepts an der Autobahn</w:t>
            </w:r>
          </w:p>
          <w:p w14:paraId="495392FC" w14:textId="77777777" w:rsidR="00304C31" w:rsidRDefault="00304C31" w:rsidP="005912C3">
            <w:r>
              <w:t xml:space="preserve">- Überprüfung der Möglichkeiten einer Geschwindigkeitsbegrenzung sowohl aus Lärm- als auch aus Umweltschutzgründen. </w:t>
            </w:r>
          </w:p>
          <w:p w14:paraId="263AAD4F" w14:textId="77777777" w:rsidR="00304C31" w:rsidRDefault="00304C31" w:rsidP="005912C3">
            <w:r>
              <w:t xml:space="preserve">                                                            </w:t>
            </w:r>
          </w:p>
        </w:tc>
      </w:tr>
      <w:tr w:rsidR="00673229" w14:paraId="0E143B1F" w14:textId="77777777" w:rsidTr="005912C3">
        <w:tc>
          <w:tcPr>
            <w:tcW w:w="562" w:type="dxa"/>
          </w:tcPr>
          <w:p w14:paraId="13E8CF23" w14:textId="32F086E9" w:rsidR="00673229" w:rsidRDefault="00673229" w:rsidP="005912C3">
            <w:r>
              <w:t>0</w:t>
            </w:r>
            <w:r w:rsidR="00B62555">
              <w:t>7</w:t>
            </w:r>
          </w:p>
        </w:tc>
        <w:tc>
          <w:tcPr>
            <w:tcW w:w="8500" w:type="dxa"/>
          </w:tcPr>
          <w:p w14:paraId="12770A67" w14:textId="77777777" w:rsidR="00673229" w:rsidRDefault="00B62555" w:rsidP="005912C3">
            <w:r>
              <w:t xml:space="preserve">Wissenschaftliche Untersuchungen belegen, dass </w:t>
            </w:r>
            <w:r w:rsidR="00673229">
              <w:t>allein eine Reduktion des Lärms um 3 dB eine Halbierung des Lärmpegels</w:t>
            </w:r>
            <w:r>
              <w:t xml:space="preserve"> bewirkt.</w:t>
            </w:r>
          </w:p>
          <w:p w14:paraId="655F24D0" w14:textId="6BBE0653" w:rsidR="00B62555" w:rsidRDefault="00B62555" w:rsidP="005912C3"/>
        </w:tc>
      </w:tr>
    </w:tbl>
    <w:p w14:paraId="010DBDF9" w14:textId="77777777" w:rsidR="00304C31" w:rsidRDefault="00304C31" w:rsidP="00304C31"/>
    <w:p w14:paraId="073D988E" w14:textId="73F72372" w:rsidR="00304C31" w:rsidRPr="00B62555" w:rsidRDefault="00A51E44" w:rsidP="00A51E44">
      <w:pPr>
        <w:pStyle w:val="Listenabsatz"/>
        <w:ind w:left="720" w:firstLine="0"/>
        <w:rPr>
          <w:b/>
          <w:bCs/>
        </w:rPr>
      </w:pPr>
      <w:r w:rsidRPr="00B62555">
        <w:rPr>
          <w:b/>
          <w:bCs/>
        </w:rPr>
        <w:t>Schluss-</w:t>
      </w:r>
      <w:r w:rsidR="00304C31" w:rsidRPr="00B62555">
        <w:rPr>
          <w:b/>
          <w:bCs/>
        </w:rPr>
        <w:t>Modul (Schlusswort)</w:t>
      </w:r>
    </w:p>
    <w:tbl>
      <w:tblPr>
        <w:tblStyle w:val="Tabellenraster"/>
        <w:tblW w:w="0" w:type="auto"/>
        <w:tblLook w:val="04A0" w:firstRow="1" w:lastRow="0" w:firstColumn="1" w:lastColumn="0" w:noHBand="0" w:noVBand="1"/>
      </w:tblPr>
      <w:tblGrid>
        <w:gridCol w:w="562"/>
        <w:gridCol w:w="8500"/>
      </w:tblGrid>
      <w:tr w:rsidR="00304C31" w14:paraId="671D594D" w14:textId="77777777" w:rsidTr="005912C3">
        <w:tc>
          <w:tcPr>
            <w:tcW w:w="562" w:type="dxa"/>
          </w:tcPr>
          <w:p w14:paraId="611241AC" w14:textId="77777777" w:rsidR="00304C31" w:rsidRDefault="00304C31" w:rsidP="005912C3">
            <w:r>
              <w:t>01</w:t>
            </w:r>
          </w:p>
        </w:tc>
        <w:tc>
          <w:tcPr>
            <w:tcW w:w="8500" w:type="dxa"/>
          </w:tcPr>
          <w:p w14:paraId="77976A85" w14:textId="77777777" w:rsidR="00304C31" w:rsidRDefault="00304C31" w:rsidP="005912C3">
            <w:r>
              <w:t>Über Ihre kurzfristige Stellungnahme würden wir uns freuen.</w:t>
            </w:r>
          </w:p>
          <w:p w14:paraId="146E50C5" w14:textId="77777777" w:rsidR="00B62555" w:rsidRDefault="00B62555" w:rsidP="005912C3"/>
        </w:tc>
      </w:tr>
      <w:tr w:rsidR="00304C31" w14:paraId="3E913CF7" w14:textId="77777777" w:rsidTr="005912C3">
        <w:tc>
          <w:tcPr>
            <w:tcW w:w="562" w:type="dxa"/>
          </w:tcPr>
          <w:p w14:paraId="6BF7C09A" w14:textId="77777777" w:rsidR="00304C31" w:rsidRDefault="00304C31" w:rsidP="005912C3">
            <w:r>
              <w:t>02</w:t>
            </w:r>
          </w:p>
        </w:tc>
        <w:tc>
          <w:tcPr>
            <w:tcW w:w="8500" w:type="dxa"/>
          </w:tcPr>
          <w:p w14:paraId="1AA71D12" w14:textId="77777777" w:rsidR="00304C31" w:rsidRDefault="00304C31" w:rsidP="005912C3">
            <w:r>
              <w:t>Bitte setzen Sie sich dafür ein, dass die beschriebenen Belastungen und Probleme für die Bevölkerung schnellstmöglich behoben werden.</w:t>
            </w:r>
          </w:p>
          <w:p w14:paraId="1AA4C7C9" w14:textId="77777777" w:rsidR="00B62555" w:rsidRDefault="00B62555" w:rsidP="005912C3"/>
        </w:tc>
      </w:tr>
      <w:tr w:rsidR="00304C31" w14:paraId="1AEE9C3F" w14:textId="77777777" w:rsidTr="005912C3">
        <w:tc>
          <w:tcPr>
            <w:tcW w:w="562" w:type="dxa"/>
          </w:tcPr>
          <w:p w14:paraId="64DCAC7D" w14:textId="77777777" w:rsidR="00304C31" w:rsidRDefault="00304C31" w:rsidP="005912C3">
            <w:r>
              <w:t>03</w:t>
            </w:r>
          </w:p>
        </w:tc>
        <w:tc>
          <w:tcPr>
            <w:tcW w:w="8500" w:type="dxa"/>
          </w:tcPr>
          <w:p w14:paraId="2C95B987" w14:textId="6147CCCB" w:rsidR="00304C31" w:rsidRDefault="00304C31" w:rsidP="005912C3">
            <w:r>
              <w:t>Im Interesse der Gesundheit aller Anwohner*innen der Region Birkenwerder, Bergfelde, Borgsdorf und angrenzende</w:t>
            </w:r>
            <w:r w:rsidR="00FB7972">
              <w:t>r</w:t>
            </w:r>
            <w:r>
              <w:t xml:space="preserve"> Bereiche möchten wir Sie dringend bitten, umgehend Maßnahmen zu ergreifen.</w:t>
            </w:r>
          </w:p>
          <w:p w14:paraId="00D232AC" w14:textId="77777777" w:rsidR="00B62555" w:rsidRDefault="00B62555" w:rsidP="005912C3"/>
        </w:tc>
      </w:tr>
      <w:tr w:rsidR="00304C31" w14:paraId="26B596A2" w14:textId="77777777" w:rsidTr="005912C3">
        <w:tc>
          <w:tcPr>
            <w:tcW w:w="562" w:type="dxa"/>
          </w:tcPr>
          <w:p w14:paraId="4EECD35C" w14:textId="77777777" w:rsidR="00304C31" w:rsidRDefault="00304C31" w:rsidP="005912C3"/>
        </w:tc>
        <w:tc>
          <w:tcPr>
            <w:tcW w:w="8500" w:type="dxa"/>
          </w:tcPr>
          <w:p w14:paraId="6E7557C8" w14:textId="77777777" w:rsidR="00304C31" w:rsidRDefault="00304C31" w:rsidP="005912C3"/>
        </w:tc>
      </w:tr>
      <w:tr w:rsidR="00304C31" w14:paraId="1B989667" w14:textId="77777777" w:rsidTr="005912C3">
        <w:tc>
          <w:tcPr>
            <w:tcW w:w="562" w:type="dxa"/>
          </w:tcPr>
          <w:p w14:paraId="1F608BD0" w14:textId="77777777" w:rsidR="00304C31" w:rsidRDefault="00304C31" w:rsidP="005912C3">
            <w:r>
              <w:t>04</w:t>
            </w:r>
          </w:p>
        </w:tc>
        <w:tc>
          <w:tcPr>
            <w:tcW w:w="8500" w:type="dxa"/>
          </w:tcPr>
          <w:p w14:paraId="6EEFB00F" w14:textId="77777777" w:rsidR="00304C31" w:rsidRDefault="00304C31" w:rsidP="005912C3">
            <w:r>
              <w:t>Mit freundlichen Grüßen</w:t>
            </w:r>
          </w:p>
          <w:p w14:paraId="55E05E90" w14:textId="77777777" w:rsidR="00B62555" w:rsidRDefault="00B62555" w:rsidP="005912C3"/>
        </w:tc>
      </w:tr>
    </w:tbl>
    <w:p w14:paraId="4A549773" w14:textId="77777777" w:rsidR="00F80EF0" w:rsidRDefault="00F80EF0"/>
    <w:sectPr w:rsidR="00F80E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812CB"/>
    <w:multiLevelType w:val="hybridMultilevel"/>
    <w:tmpl w:val="48900C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E8462E"/>
    <w:multiLevelType w:val="hybridMultilevel"/>
    <w:tmpl w:val="515A53DC"/>
    <w:lvl w:ilvl="0" w:tplc="8070ED0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23468290">
    <w:abstractNumId w:val="0"/>
  </w:num>
  <w:num w:numId="2" w16cid:durableId="158235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31"/>
    <w:rsid w:val="00000AEF"/>
    <w:rsid w:val="000034ED"/>
    <w:rsid w:val="000933DC"/>
    <w:rsid w:val="000E2C7A"/>
    <w:rsid w:val="002F42CB"/>
    <w:rsid w:val="00304C31"/>
    <w:rsid w:val="004F60F9"/>
    <w:rsid w:val="005E1E4B"/>
    <w:rsid w:val="00673229"/>
    <w:rsid w:val="006D57F5"/>
    <w:rsid w:val="009D14F2"/>
    <w:rsid w:val="009E0EA0"/>
    <w:rsid w:val="00A51E44"/>
    <w:rsid w:val="00B62555"/>
    <w:rsid w:val="00BF6CDA"/>
    <w:rsid w:val="00C64B45"/>
    <w:rsid w:val="00EE378C"/>
    <w:rsid w:val="00EF363E"/>
    <w:rsid w:val="00F80EF0"/>
    <w:rsid w:val="00FB79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D91D"/>
  <w15:chartTrackingRefBased/>
  <w15:docId w15:val="{1A4C4C84-329E-47FE-8FB4-A154F644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4C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304C31"/>
    <w:pPr>
      <w:widowControl w:val="0"/>
      <w:autoSpaceDE w:val="0"/>
      <w:autoSpaceDN w:val="0"/>
      <w:spacing w:after="0" w:line="240" w:lineRule="auto"/>
    </w:pPr>
    <w:rPr>
      <w:rFonts w:ascii="Calibri" w:eastAsia="Calibri" w:hAnsi="Calibri" w:cs="Calibri"/>
      <w:kern w:val="0"/>
      <w14:ligatures w14:val="none"/>
    </w:rPr>
  </w:style>
  <w:style w:type="character" w:customStyle="1" w:styleId="TextkrperZchn">
    <w:name w:val="Textkörper Zchn"/>
    <w:basedOn w:val="Absatz-Standardschriftart"/>
    <w:link w:val="Textkrper"/>
    <w:uiPriority w:val="1"/>
    <w:rsid w:val="00304C31"/>
    <w:rPr>
      <w:rFonts w:ascii="Calibri" w:eastAsia="Calibri" w:hAnsi="Calibri" w:cs="Calibri"/>
      <w:kern w:val="0"/>
      <w14:ligatures w14:val="none"/>
    </w:rPr>
  </w:style>
  <w:style w:type="paragraph" w:styleId="Listenabsatz">
    <w:name w:val="List Paragraph"/>
    <w:basedOn w:val="Standard"/>
    <w:uiPriority w:val="34"/>
    <w:qFormat/>
    <w:rsid w:val="00304C31"/>
    <w:pPr>
      <w:widowControl w:val="0"/>
      <w:autoSpaceDE w:val="0"/>
      <w:autoSpaceDN w:val="0"/>
      <w:spacing w:before="1" w:after="0" w:line="240" w:lineRule="auto"/>
      <w:ind w:left="856" w:hanging="360"/>
    </w:pPr>
    <w:rPr>
      <w:rFonts w:ascii="Calibri" w:eastAsia="Calibri" w:hAnsi="Calibri" w:cs="Calibri"/>
      <w:kern w:val="0"/>
      <w14:ligatures w14:val="none"/>
    </w:rPr>
  </w:style>
  <w:style w:type="table" w:styleId="Tabellenraster">
    <w:name w:val="Table Grid"/>
    <w:basedOn w:val="NormaleTabelle"/>
    <w:uiPriority w:val="39"/>
    <w:rsid w:val="00304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E2C7A"/>
    <w:rPr>
      <w:color w:val="0563C1" w:themeColor="hyperlink"/>
      <w:u w:val="single"/>
    </w:rPr>
  </w:style>
  <w:style w:type="character" w:styleId="NichtaufgelsteErwhnung">
    <w:name w:val="Unresolved Mention"/>
    <w:basedOn w:val="Absatz-Standardschriftart"/>
    <w:uiPriority w:val="99"/>
    <w:semiHidden/>
    <w:unhideWhenUsed/>
    <w:rsid w:val="000E2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st@bi-a10-nord.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ordost@autobahn.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3CFA5-D9D1-45FC-9215-B67492638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7244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Kleineberg-Speer</dc:creator>
  <cp:keywords/>
  <dc:description/>
  <cp:lastModifiedBy>Susanne Kleineberg-Speer</cp:lastModifiedBy>
  <cp:revision>13</cp:revision>
  <cp:lastPrinted>2024-01-25T17:08:00Z</cp:lastPrinted>
  <dcterms:created xsi:type="dcterms:W3CDTF">2024-01-10T14:46:00Z</dcterms:created>
  <dcterms:modified xsi:type="dcterms:W3CDTF">2024-02-26T17:48:00Z</dcterms:modified>
</cp:coreProperties>
</file>